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82"/>
      </w:tblGrid>
      <w:tr>
        <w:trPr/>
        <w:tc>
          <w:tcPr>
            <w:tcW w:w="9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中小企業信用保険法第２条第６項の規定による認定申請書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="5897" w:firstLineChars="2808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="420" w:firstLineChars="2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/>
              </w:rPr>
              <w:t>大網</w:t>
            </w:r>
            <w:r>
              <w:rPr>
                <w:rFonts w:hint="default"/>
              </w:rPr>
              <w:t>白里市</w:t>
            </w:r>
            <w:r>
              <w:rPr>
                <w:rFonts w:hint="eastAsia"/>
              </w:rPr>
              <w:t>長</w:t>
            </w:r>
            <w:r>
              <w:rPr>
                <w:rFonts w:hint="default"/>
              </w:rPr>
              <w:t>　金坂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昌典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="5036" w:firstLineChars="2398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="5036" w:firstLineChars="2398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="5036" w:firstLineChars="2398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氏　名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>　　　　　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私は、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>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１　事業開始年月日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　　　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２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（イ）最近１か月間の売上高等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　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×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100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Ａ：災害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/>
                <w:kern w:val="0"/>
              </w:rPr>
              <w:t>の発生における最近１か月間の売上高等</w:t>
            </w: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  <w:t>　　</w:t>
            </w:r>
            <w:r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　　　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　減少率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Ｂ＋Ｄ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×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Ｃ：Ａの期間後２か月間の見込み売上高等</w:t>
            </w: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  <w:t>　　　　</w:t>
            </w:r>
            <w:r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  <w:t xml:space="preserve"> 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    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Ｄ：Ｃの期間に対応する前年の２か月間の売上高等</w:t>
            </w:r>
            <w:r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default"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Theme="minorEastAsia" w:hAnsiTheme="minorEastAsia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wordWrap w:val="0"/>
              <w:spacing w:line="276" w:lineRule="auto"/>
              <w:ind w:firstLine="210" w:firstLineChars="100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商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第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号</w:t>
            </w:r>
          </w:p>
          <w:p>
            <w:pPr>
              <w:pStyle w:val="0"/>
              <w:suppressAutoHyphens w:val="1"/>
              <w:wordWrap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年　月　日</w:t>
            </w:r>
          </w:p>
          <w:p>
            <w:pPr>
              <w:pStyle w:val="0"/>
              <w:suppressAutoHyphens w:val="1"/>
              <w:wordWrap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申請のとおり、相違ないことを認定します。</w:t>
            </w:r>
          </w:p>
          <w:p>
            <w:pPr>
              <w:pStyle w:val="0"/>
              <w:suppressAutoHyphens w:val="1"/>
              <w:wordWrap w:val="0"/>
              <w:spacing w:line="276" w:lineRule="auto"/>
              <w:ind w:left="1476" w:hanging="1476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（注）本認定書の有効期間：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　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年　　月　　日から　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>　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　　年　月　　日まで</w:t>
            </w:r>
          </w:p>
          <w:p>
            <w:pPr>
              <w:pStyle w:val="0"/>
              <w:suppressAutoHyphens w:val="1"/>
              <w:wordWrap w:val="0"/>
              <w:spacing w:line="276" w:lineRule="auto"/>
              <w:ind w:left="1476" w:hanging="1476"/>
              <w:jc w:val="left"/>
              <w:textAlignment w:val="baseline"/>
              <w:rPr>
                <w:rFonts w:hint="default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wordWrap w:val="0"/>
              <w:spacing w:line="276" w:lineRule="auto"/>
              <w:jc w:val="left"/>
              <w:textAlignment w:val="baseline"/>
              <w:rPr>
                <w:rFonts w:hint="eastAsia" w:asciiTheme="minorEastAsia" w:hAnsiTheme="minorEastAsia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wordWrap w:val="0"/>
              <w:spacing w:line="276" w:lineRule="auto"/>
              <w:jc w:val="left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wordWrap w:val="0"/>
              <w:spacing w:line="276" w:lineRule="auto"/>
              <w:jc w:val="left"/>
              <w:textAlignment w:val="baseline"/>
              <w:rPr>
                <w:rFonts w:hint="default" w:asciiTheme="minorEastAsia" w:hAnsiTheme="minorEastAsia"/>
                <w:color w:val="000000"/>
                <w:spacing w:val="16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　　　　　　　　　　　　　　　　　</w:t>
            </w:r>
            <w:r>
              <w:rPr>
                <w:rFonts w:hint="eastAsia"/>
              </w:rPr>
              <w:t>認定者　大網白里市長　金坂　昌典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eastAsia"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0" w:lineRule="exact"/>
        <w:ind w:left="360" w:hanging="360" w:hangingChars="200"/>
        <w:jc w:val="left"/>
        <w:textAlignment w:val="baseline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  <w:color w:val="000000"/>
          <w:kern w:val="0"/>
          <w:sz w:val="18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-34290</wp:posOffset>
                </wp:positionV>
                <wp:extent cx="6219825" cy="130746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19825" cy="1307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46" w:lineRule="exact"/>
                              <w:jc w:val="left"/>
                              <w:textAlignment w:val="baseline"/>
                              <w:rPr>
                                <w:rFonts w:hint="default" w:asciiTheme="minorEastAsia" w:hAnsiTheme="minorEastAsia"/>
                                <w:color w:val="000000"/>
                                <w:spacing w:val="16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18"/>
                              </w:rPr>
                              <w:t>（注１）には、経済産業大臣が生じていると認める「信用の収縮」を入れる。</w:t>
                            </w:r>
                          </w:p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46" w:lineRule="exact"/>
                              <w:jc w:val="left"/>
                              <w:textAlignment w:val="baseline"/>
                              <w:rPr>
                                <w:rFonts w:hint="default" w:asciiTheme="minorEastAsia" w:hAnsiTheme="minorEastAsia"/>
                                <w:color w:val="000000"/>
                                <w:spacing w:val="16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18"/>
                              </w:rPr>
                              <w:t>（注２）２の（ロ）の見込み売上高等には、実績を記入することができる。</w:t>
                            </w:r>
                          </w:p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46" w:lineRule="exact"/>
                              <w:ind w:left="1230" w:hanging="1230"/>
                              <w:jc w:val="left"/>
                              <w:textAlignment w:val="baseline"/>
                              <w:rPr>
                                <w:rFonts w:hint="default" w:asciiTheme="minorEastAsia" w:hAnsiTheme="minorEastAsia"/>
                                <w:color w:val="000000"/>
                                <w:spacing w:val="16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18"/>
                              </w:rPr>
                              <w:t>（留意事項）</w:t>
                            </w:r>
                          </w:p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46" w:lineRule="exact"/>
                              <w:jc w:val="left"/>
                              <w:textAlignment w:val="baseline"/>
                              <w:rPr>
                                <w:rFonts w:hint="default" w:asciiTheme="minorEastAsia" w:hAnsiTheme="minorEastAsia"/>
                                <w:color w:val="000000"/>
                                <w:spacing w:val="16"/>
                                <w:kern w:val="0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18"/>
                              </w:rPr>
                              <w:t>　①　本認定とは別に、金融機関及び信用保証協会による金融上の審査があります。</w:t>
                            </w:r>
                          </w:p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40" w:lineRule="exact"/>
                              <w:ind w:left="360" w:hanging="360" w:hangingChars="200"/>
                              <w:jc w:val="left"/>
                              <w:textAlignment w:val="baseline"/>
                              <w:rPr>
                                <w:rFonts w:hint="default"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000000"/>
                                <w:kern w:val="0"/>
                                <w:sz w:val="18"/>
                              </w:rPr>
                              <w:t>　②　市町村長又は特別区長から認定を受けた後、本認定の有効期間内に金融機関又は信用保証協会に対して、危機関連保証の申込みを行うことが必要です。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2.7pt;mso-position-vertical-relative:text;mso-position-horizontal-relative:text;v-text-anchor:top;position:absolute;height:102.95pt;mso-wrap-distance-top:3.6pt;width:489.75pt;mso-wrap-distance-left:9pt;margin-left:-4.95pt;z-index:2;" o:spid="_x0000_s1026" o:allowincell="t" o:allowoverlap="t" filled="f" stroked="f" strokeweight="0.75pt" o:spt="202" type="#_x0000_t202">
                <v:fill/>
                <v:stroke miterlimit="8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uppressAutoHyphens w:val="1"/>
                        <w:wordWrap w:val="0"/>
                        <w:spacing w:line="246" w:lineRule="exact"/>
                        <w:jc w:val="left"/>
                        <w:textAlignment w:val="baseline"/>
                        <w:rPr>
                          <w:rFonts w:hint="default" w:asciiTheme="minorEastAsia" w:hAnsiTheme="minorEastAsia"/>
                          <w:color w:val="000000"/>
                          <w:spacing w:val="16"/>
                          <w:kern w:val="0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18"/>
                        </w:rPr>
                        <w:t>（注１）には、経済産業大臣が生じていると認める「信用の収縮」を入れる。</w:t>
                      </w:r>
                    </w:p>
                    <w:p>
                      <w:pPr>
                        <w:pStyle w:val="0"/>
                        <w:suppressAutoHyphens w:val="1"/>
                        <w:wordWrap w:val="0"/>
                        <w:spacing w:line="246" w:lineRule="exact"/>
                        <w:jc w:val="left"/>
                        <w:textAlignment w:val="baseline"/>
                        <w:rPr>
                          <w:rFonts w:hint="default" w:asciiTheme="minorEastAsia" w:hAnsiTheme="minorEastAsia"/>
                          <w:color w:val="000000"/>
                          <w:spacing w:val="16"/>
                          <w:kern w:val="0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18"/>
                        </w:rPr>
                        <w:t>（注２）２の（ロ）の見込み売上高等には、実績を記入することができる。</w:t>
                      </w:r>
                    </w:p>
                    <w:p>
                      <w:pPr>
                        <w:pStyle w:val="0"/>
                        <w:suppressAutoHyphens w:val="1"/>
                        <w:wordWrap w:val="0"/>
                        <w:spacing w:line="246" w:lineRule="exact"/>
                        <w:ind w:left="1230" w:hanging="1230"/>
                        <w:jc w:val="left"/>
                        <w:textAlignment w:val="baseline"/>
                        <w:rPr>
                          <w:rFonts w:hint="default" w:asciiTheme="minorEastAsia" w:hAnsiTheme="minorEastAsia"/>
                          <w:color w:val="000000"/>
                          <w:spacing w:val="16"/>
                          <w:kern w:val="0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18"/>
                        </w:rPr>
                        <w:t>（留意事項）</w:t>
                      </w:r>
                    </w:p>
                    <w:p>
                      <w:pPr>
                        <w:pStyle w:val="0"/>
                        <w:suppressAutoHyphens w:val="1"/>
                        <w:wordWrap w:val="0"/>
                        <w:spacing w:line="246" w:lineRule="exact"/>
                        <w:jc w:val="left"/>
                        <w:textAlignment w:val="baseline"/>
                        <w:rPr>
                          <w:rFonts w:hint="default" w:asciiTheme="minorEastAsia" w:hAnsiTheme="minorEastAsia"/>
                          <w:color w:val="000000"/>
                          <w:spacing w:val="16"/>
                          <w:kern w:val="0"/>
                          <w:sz w:val="18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18"/>
                        </w:rPr>
                        <w:t>　①　本認定とは別に、金融機関及び信用保証協会による金融上の審査があります。</w:t>
                      </w:r>
                    </w:p>
                    <w:p>
                      <w:pPr>
                        <w:pStyle w:val="0"/>
                        <w:suppressAutoHyphens w:val="1"/>
                        <w:wordWrap w:val="0"/>
                        <w:spacing w:line="240" w:lineRule="exact"/>
                        <w:ind w:left="360" w:hanging="360" w:hangingChars="200"/>
                        <w:jc w:val="left"/>
                        <w:textAlignment w:val="baseline"/>
                        <w:rPr>
                          <w:rFonts w:hint="default"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000000"/>
                          <w:kern w:val="0"/>
                          <w:sz w:val="18"/>
                        </w:rPr>
                        <w:t>　②　市町村長又は特別区長から認定を受けた後、本認定の有効期間内に金融機関又は信用保証協会に対して、危機関連保証の申込みを行うことが必要です。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footerReference r:id="rId6" w:type="default"/>
      <w:headerReference r:id="rId5" w:type="first"/>
      <w:pgSz w:w="11906" w:h="16838"/>
      <w:pgMar w:top="1418" w:right="1077" w:bottom="1418" w:left="1077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eastAsia" w:asciiTheme="minorEastAsia" w:hAnsiTheme="minorEastAsia"/>
        <w:color w:val="000000"/>
        <w:kern w:val="0"/>
      </w:rPr>
      <w:t>別記様式</w:t>
    </w:r>
  </w:p>
  <w:p>
    <w:pPr>
      <w:pStyle w:val="18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</Words>
  <Characters>641</Characters>
  <Application>JUST Note</Application>
  <Lines>49</Lines>
  <Paragraphs>31</Paragraphs>
  <Company>経済産業省</Company>
  <CharactersWithSpaces>1048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Administrator</cp:lastModifiedBy>
  <cp:lastPrinted>2017-08-16T10:47:00Z</cp:lastPrinted>
  <dcterms:created xsi:type="dcterms:W3CDTF">2017-11-16T02:34:00Z</dcterms:created>
  <dcterms:modified xsi:type="dcterms:W3CDTF">2017-11-16T02:53:03Z</dcterms:modified>
  <cp:revision>8</cp:revision>
</cp:coreProperties>
</file>