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宅地開発事業廃止届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25"/>
        <w:gridCol w:w="5711"/>
      </w:tblGrid>
      <w:tr>
        <w:trPr/>
        <w:tc>
          <w:tcPr>
            <w:tcW w:w="9736" w:type="dxa"/>
            <w:gridSpan w:val="2"/>
            <w:vAlign w:val="top"/>
          </w:tcPr>
          <w:p>
            <w:pPr>
              <w:pStyle w:val="0"/>
              <w:wordWrap w:val="0"/>
              <w:ind w:firstLine="210" w:firstLineChars="1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　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大網白里市長　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届出者　住所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氏名　　　　　　　　　　　　　　　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年　　月　　日付けで大網白里市宅地開発事業指導要綱第５条第４項の規定による協議書を取り交わしましたが、当該事業を下記のとおり廃止しましたので、届け出ます。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記</w:t>
            </w:r>
          </w:p>
        </w:tc>
      </w:tr>
      <w:tr>
        <w:trPr>
          <w:trHeight w:val="902" w:hRule="atLeast"/>
        </w:trPr>
        <w:tc>
          <w:tcPr>
            <w:tcW w:w="40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申請者の住所及び氏名</w:t>
            </w:r>
          </w:p>
        </w:tc>
        <w:tc>
          <w:tcPr>
            <w:tcW w:w="571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2" w:hRule="atLeast"/>
        </w:trPr>
        <w:tc>
          <w:tcPr>
            <w:tcW w:w="40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宅地開発事業を廃止した年月日</w:t>
            </w:r>
          </w:p>
        </w:tc>
        <w:tc>
          <w:tcPr>
            <w:tcW w:w="571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046" w:hRule="atLeast"/>
        </w:trPr>
        <w:tc>
          <w:tcPr>
            <w:tcW w:w="40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　宅地開発事業の位置</w:t>
            </w:r>
          </w:p>
        </w:tc>
        <w:tc>
          <w:tcPr>
            <w:tcW w:w="571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2" w:hRule="atLeast"/>
        </w:trPr>
        <w:tc>
          <w:tcPr>
            <w:tcW w:w="40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　宅地開発の面積</w:t>
            </w:r>
          </w:p>
        </w:tc>
        <w:tc>
          <w:tcPr>
            <w:tcW w:w="571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2" w:hRule="atLeast"/>
        </w:trPr>
        <w:tc>
          <w:tcPr>
            <w:tcW w:w="40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　宅地開発の用途</w:t>
            </w:r>
          </w:p>
        </w:tc>
        <w:tc>
          <w:tcPr>
            <w:tcW w:w="571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2" w:hRule="atLeast"/>
        </w:trPr>
        <w:tc>
          <w:tcPr>
            <w:tcW w:w="40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　</w:t>
            </w:r>
            <w:r>
              <w:rPr>
                <w:rFonts w:hint="eastAsia"/>
                <w:spacing w:val="630"/>
                <w:sz w:val="21"/>
                <w:fitText w:val="1680" w:id="1"/>
              </w:rPr>
              <w:t>備</w:t>
            </w:r>
            <w:r>
              <w:rPr>
                <w:rFonts w:hint="eastAsia"/>
                <w:sz w:val="21"/>
                <w:fitText w:val="1680" w:id="1"/>
              </w:rPr>
              <w:t>考</w:t>
            </w:r>
          </w:p>
        </w:tc>
        <w:tc>
          <w:tcPr>
            <w:tcW w:w="571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  <w:p>
    <w:pPr>
      <w:pStyle w:val="0"/>
      <w:rPr>
        <w:rFonts w:hint="eastAsia"/>
      </w:rPr>
    </w:pPr>
    <w:r>
      <w:rPr>
        <w:rFonts w:hint="default" w:ascii="ＭＳ 明朝" w:hAnsi="ＭＳ 明朝"/>
        <w:kern w:val="0"/>
        <w:sz w:val="21"/>
      </w:rPr>
      <w:t>第５号様式（第５条第６項）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0</Words>
  <Characters>154</Characters>
  <Application>JUST Note</Application>
  <Lines>23</Lines>
  <Paragraphs>13</Paragraphs>
  <Company>大網白里市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ｲﾏｲ ﾋﾃﾞﾕｷ</dc:creator>
  <cp:lastModifiedBy>saito</cp:lastModifiedBy>
  <dcterms:created xsi:type="dcterms:W3CDTF">2021-05-11T00:56:00Z</dcterms:created>
  <dcterms:modified xsi:type="dcterms:W3CDTF">2022-02-28T02:33:24Z</dcterms:modified>
  <cp:revision>7</cp:revision>
</cp:coreProperties>
</file>