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DE" w:rsidRPr="006A31C8" w:rsidRDefault="0096560A" w:rsidP="0096560A">
      <w:pPr>
        <w:jc w:val="center"/>
        <w:rPr>
          <w:b/>
          <w:sz w:val="36"/>
        </w:rPr>
      </w:pPr>
      <w:r w:rsidRPr="006A31C8">
        <w:rPr>
          <w:rFonts w:hint="eastAsia"/>
          <w:b/>
          <w:sz w:val="36"/>
        </w:rPr>
        <w:t>令和</w:t>
      </w:r>
      <w:r w:rsidR="00452533">
        <w:rPr>
          <w:rFonts w:hint="eastAsia"/>
          <w:b/>
          <w:sz w:val="36"/>
        </w:rPr>
        <w:t xml:space="preserve">　</w:t>
      </w:r>
      <w:bookmarkStart w:id="0" w:name="_GoBack"/>
      <w:bookmarkEnd w:id="0"/>
      <w:r w:rsidRPr="006A31C8">
        <w:rPr>
          <w:b/>
          <w:sz w:val="36"/>
        </w:rPr>
        <w:t>年度</w:t>
      </w:r>
      <w:r w:rsidRPr="006A31C8">
        <w:rPr>
          <w:rFonts w:hint="eastAsia"/>
          <w:b/>
          <w:sz w:val="36"/>
        </w:rPr>
        <w:t xml:space="preserve">　</w:t>
      </w:r>
      <w:r w:rsidRPr="006A31C8">
        <w:rPr>
          <w:b/>
          <w:sz w:val="36"/>
        </w:rPr>
        <w:t>市民税</w:t>
      </w:r>
      <w:r w:rsidRPr="006A31C8">
        <w:rPr>
          <w:rFonts w:hint="eastAsia"/>
          <w:b/>
          <w:sz w:val="36"/>
        </w:rPr>
        <w:t>・県民税</w:t>
      </w:r>
      <w:r w:rsidRPr="006A31C8">
        <w:rPr>
          <w:b/>
          <w:sz w:val="36"/>
        </w:rPr>
        <w:t>申告書</w:t>
      </w:r>
    </w:p>
    <w:p w:rsidR="0096560A" w:rsidRDefault="006A31C8" w:rsidP="006A31C8">
      <w:pPr>
        <w:jc w:val="center"/>
      </w:pPr>
      <w:r>
        <w:rPr>
          <w:rFonts w:hint="eastAsia"/>
        </w:rPr>
        <w:t>※この</w:t>
      </w:r>
      <w:r>
        <w:t>申告書</w:t>
      </w:r>
      <w:r>
        <w:rPr>
          <w:rFonts w:hint="eastAsia"/>
        </w:rPr>
        <w:t>は</w:t>
      </w:r>
      <w:r>
        <w:t>、納税通知書が送達されるまでに</w:t>
      </w:r>
      <w:r>
        <w:rPr>
          <w:rFonts w:hint="eastAsia"/>
        </w:rPr>
        <w:t>提出してください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96560A" w:rsidTr="006A31C8">
        <w:trPr>
          <w:trHeight w:val="899"/>
        </w:trPr>
        <w:tc>
          <w:tcPr>
            <w:tcW w:w="4819" w:type="dxa"/>
            <w:vAlign w:val="center"/>
          </w:tcPr>
          <w:p w:rsidR="0096560A" w:rsidRDefault="0096560A" w:rsidP="0096560A">
            <w:r>
              <w:rPr>
                <w:rFonts w:hint="eastAsia"/>
              </w:rPr>
              <w:t>氏名</w:t>
            </w:r>
            <w:r>
              <w:t>：</w:t>
            </w:r>
            <w:r w:rsidR="006142ED">
              <w:rPr>
                <w:rFonts w:hint="eastAsia"/>
              </w:rPr>
              <w:t xml:space="preserve">　</w:t>
            </w:r>
            <w:r w:rsidR="006142ED">
              <w:t xml:space="preserve">　　　　　　　　　</w:t>
            </w:r>
            <w:r w:rsidR="006142ED">
              <w:rPr>
                <w:rFonts w:hint="eastAsia"/>
              </w:rPr>
              <w:t xml:space="preserve">　</w:t>
            </w:r>
            <w:r w:rsidR="006142ED">
              <w:t xml:space="preserve">　　　　　印</w:t>
            </w:r>
          </w:p>
        </w:tc>
        <w:tc>
          <w:tcPr>
            <w:tcW w:w="4679" w:type="dxa"/>
            <w:vAlign w:val="center"/>
          </w:tcPr>
          <w:p w:rsidR="0096560A" w:rsidRDefault="0096560A" w:rsidP="0096560A">
            <w:r>
              <w:rPr>
                <w:rFonts w:hint="eastAsia"/>
              </w:rPr>
              <w:t>生年月日</w:t>
            </w:r>
            <w:r w:rsidR="006A31C8">
              <w:rPr>
                <w:rFonts w:hint="eastAsia"/>
              </w:rPr>
              <w:t>：</w:t>
            </w:r>
          </w:p>
        </w:tc>
      </w:tr>
      <w:tr w:rsidR="0096560A" w:rsidTr="006142ED">
        <w:trPr>
          <w:trHeight w:val="893"/>
        </w:trPr>
        <w:tc>
          <w:tcPr>
            <w:tcW w:w="4819" w:type="dxa"/>
            <w:vAlign w:val="center"/>
          </w:tcPr>
          <w:p w:rsidR="0096560A" w:rsidRDefault="0096560A" w:rsidP="006142ED">
            <w:r>
              <w:rPr>
                <w:rFonts w:hint="eastAsia"/>
              </w:rPr>
              <w:t>住所</w:t>
            </w:r>
            <w:r w:rsidR="006A31C8">
              <w:rPr>
                <w:rFonts w:hint="eastAsia"/>
              </w:rPr>
              <w:t>：</w:t>
            </w:r>
          </w:p>
        </w:tc>
        <w:tc>
          <w:tcPr>
            <w:tcW w:w="4679" w:type="dxa"/>
            <w:vAlign w:val="center"/>
          </w:tcPr>
          <w:p w:rsidR="0096560A" w:rsidRDefault="0096560A" w:rsidP="0096560A">
            <w:r>
              <w:rPr>
                <w:rFonts w:hint="eastAsia"/>
              </w:rPr>
              <w:t>電話番号</w:t>
            </w:r>
            <w:r w:rsidR="006A31C8">
              <w:rPr>
                <w:rFonts w:hint="eastAsia"/>
              </w:rPr>
              <w:t>：</w:t>
            </w:r>
          </w:p>
        </w:tc>
      </w:tr>
    </w:tbl>
    <w:p w:rsidR="0096560A" w:rsidRPr="003C0A41" w:rsidRDefault="006A31C8" w:rsidP="0096560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11430</wp:posOffset>
                </wp:positionV>
                <wp:extent cx="432435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31C8" w:rsidRDefault="006A31C8">
                            <w:r w:rsidRPr="003C0A41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3C0A41">
                              <w:rPr>
                                <w:sz w:val="22"/>
                              </w:rPr>
                              <w:t>確定申告した</w:t>
                            </w:r>
                            <w:r w:rsidRPr="003C0A41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3C0A41">
                              <w:rPr>
                                <w:sz w:val="22"/>
                              </w:rPr>
                              <w:t>予定含む）上場株式</w:t>
                            </w:r>
                            <w:r w:rsidRPr="003C0A41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3C0A41">
                              <w:rPr>
                                <w:sz w:val="22"/>
                              </w:rPr>
                              <w:t>の所得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55pt;margin-top:.9pt;width:34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" filled="f" stroked="f" strokeweight=".5pt">
                <v:textbox>
                  <w:txbxContent>
                    <w:p w:rsidR="006A31C8" w:rsidRDefault="006A31C8">
                      <w:r w:rsidRPr="003C0A41">
                        <w:rPr>
                          <w:rFonts w:hint="eastAsia"/>
                          <w:sz w:val="22"/>
                        </w:rPr>
                        <w:t>１</w:t>
                      </w:r>
                      <w:r w:rsidRPr="003C0A41">
                        <w:rPr>
                          <w:sz w:val="22"/>
                        </w:rPr>
                        <w:t>確定申告した</w:t>
                      </w:r>
                      <w:r w:rsidRPr="003C0A41">
                        <w:rPr>
                          <w:rFonts w:hint="eastAsia"/>
                          <w:sz w:val="22"/>
                        </w:rPr>
                        <w:t>（</w:t>
                      </w:r>
                      <w:r w:rsidRPr="003C0A41">
                        <w:rPr>
                          <w:sz w:val="22"/>
                        </w:rPr>
                        <w:t>予定含む）上場株式</w:t>
                      </w:r>
                      <w:r w:rsidRPr="003C0A41">
                        <w:rPr>
                          <w:rFonts w:hint="eastAsia"/>
                          <w:sz w:val="22"/>
                        </w:rPr>
                        <w:t>等</w:t>
                      </w:r>
                      <w:r w:rsidRPr="003C0A41">
                        <w:rPr>
                          <w:sz w:val="22"/>
                        </w:rPr>
                        <w:t>の所得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4"/>
        <w:gridCol w:w="2128"/>
        <w:gridCol w:w="2552"/>
      </w:tblGrid>
      <w:tr w:rsidR="0096560A" w:rsidTr="006A31C8">
        <w:tc>
          <w:tcPr>
            <w:tcW w:w="6946" w:type="dxa"/>
            <w:gridSpan w:val="3"/>
          </w:tcPr>
          <w:p w:rsidR="0096560A" w:rsidRDefault="0096560A" w:rsidP="0096560A"/>
        </w:tc>
        <w:tc>
          <w:tcPr>
            <w:tcW w:w="2552" w:type="dxa"/>
            <w:vAlign w:val="center"/>
          </w:tcPr>
          <w:p w:rsidR="0096560A" w:rsidRDefault="0096560A" w:rsidP="003C0A41">
            <w:pPr>
              <w:jc w:val="center"/>
            </w:pPr>
            <w:r>
              <w:rPr>
                <w:rFonts w:hint="eastAsia"/>
              </w:rPr>
              <w:t>住民税の</w:t>
            </w:r>
            <w:r>
              <w:t>源泉徴収税額</w:t>
            </w:r>
          </w:p>
        </w:tc>
      </w:tr>
      <w:tr w:rsidR="0096560A" w:rsidTr="006A31C8">
        <w:trPr>
          <w:trHeight w:val="505"/>
        </w:trPr>
        <w:tc>
          <w:tcPr>
            <w:tcW w:w="3544" w:type="dxa"/>
            <w:vMerge w:val="restart"/>
            <w:vAlign w:val="center"/>
          </w:tcPr>
          <w:p w:rsidR="0096560A" w:rsidRDefault="0096560A" w:rsidP="003C0A41">
            <w:pPr>
              <w:jc w:val="center"/>
            </w:pPr>
            <w:r>
              <w:rPr>
                <w:rFonts w:hint="eastAsia"/>
              </w:rPr>
              <w:t>上場</w:t>
            </w:r>
            <w:r>
              <w:t>株式等の配当所得等</w:t>
            </w:r>
          </w:p>
        </w:tc>
        <w:tc>
          <w:tcPr>
            <w:tcW w:w="1274" w:type="dxa"/>
            <w:vAlign w:val="center"/>
          </w:tcPr>
          <w:p w:rsidR="0096560A" w:rsidRPr="0096560A" w:rsidRDefault="0096560A" w:rsidP="003C0A41">
            <w:pPr>
              <w:jc w:val="center"/>
            </w:pPr>
            <w:r>
              <w:rPr>
                <w:rFonts w:hint="eastAsia"/>
              </w:rPr>
              <w:t>総合課税分</w:t>
            </w:r>
          </w:p>
        </w:tc>
        <w:tc>
          <w:tcPr>
            <w:tcW w:w="2128" w:type="dxa"/>
            <w:vAlign w:val="center"/>
          </w:tcPr>
          <w:p w:rsidR="0096560A" w:rsidRDefault="0096560A" w:rsidP="009656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96560A" w:rsidRDefault="0096560A" w:rsidP="0096560A">
            <w:pPr>
              <w:jc w:val="right"/>
            </w:pPr>
            <w:r w:rsidRPr="00FC77B4">
              <w:rPr>
                <w:rFonts w:hint="eastAsia"/>
              </w:rPr>
              <w:t>円</w:t>
            </w:r>
          </w:p>
        </w:tc>
      </w:tr>
      <w:tr w:rsidR="0096560A" w:rsidTr="006A31C8">
        <w:trPr>
          <w:trHeight w:val="488"/>
        </w:trPr>
        <w:tc>
          <w:tcPr>
            <w:tcW w:w="3544" w:type="dxa"/>
            <w:vMerge/>
            <w:vAlign w:val="center"/>
          </w:tcPr>
          <w:p w:rsidR="0096560A" w:rsidRPr="0096560A" w:rsidRDefault="0096560A" w:rsidP="003C0A41">
            <w:pPr>
              <w:jc w:val="center"/>
            </w:pPr>
          </w:p>
        </w:tc>
        <w:tc>
          <w:tcPr>
            <w:tcW w:w="1274" w:type="dxa"/>
            <w:vAlign w:val="center"/>
          </w:tcPr>
          <w:p w:rsidR="0096560A" w:rsidRDefault="0096560A" w:rsidP="003C0A41">
            <w:pPr>
              <w:jc w:val="center"/>
            </w:pPr>
            <w:r>
              <w:rPr>
                <w:rFonts w:hint="eastAsia"/>
              </w:rPr>
              <w:t>分離課税</w:t>
            </w:r>
            <w:r>
              <w:t>分</w:t>
            </w:r>
          </w:p>
        </w:tc>
        <w:tc>
          <w:tcPr>
            <w:tcW w:w="2128" w:type="dxa"/>
            <w:vAlign w:val="center"/>
          </w:tcPr>
          <w:p w:rsidR="0096560A" w:rsidRDefault="0096560A" w:rsidP="009656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96560A" w:rsidRDefault="0096560A" w:rsidP="0096560A">
            <w:pPr>
              <w:jc w:val="right"/>
            </w:pPr>
            <w:r w:rsidRPr="00FC77B4">
              <w:rPr>
                <w:rFonts w:hint="eastAsia"/>
              </w:rPr>
              <w:t>円</w:t>
            </w:r>
          </w:p>
        </w:tc>
      </w:tr>
      <w:tr w:rsidR="0096560A" w:rsidTr="006A31C8">
        <w:trPr>
          <w:trHeight w:val="551"/>
        </w:trPr>
        <w:tc>
          <w:tcPr>
            <w:tcW w:w="4818" w:type="dxa"/>
            <w:gridSpan w:val="2"/>
            <w:vAlign w:val="center"/>
          </w:tcPr>
          <w:p w:rsidR="0096560A" w:rsidRDefault="0096560A" w:rsidP="003C0A41">
            <w:pPr>
              <w:jc w:val="center"/>
            </w:pPr>
            <w:r>
              <w:rPr>
                <w:rFonts w:hint="eastAsia"/>
              </w:rPr>
              <w:t>上場株式等</w:t>
            </w:r>
            <w:r>
              <w:t>の譲渡所得</w:t>
            </w:r>
          </w:p>
        </w:tc>
        <w:tc>
          <w:tcPr>
            <w:tcW w:w="2128" w:type="dxa"/>
            <w:vAlign w:val="center"/>
          </w:tcPr>
          <w:p w:rsidR="0096560A" w:rsidRDefault="0096560A" w:rsidP="009656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vAlign w:val="center"/>
          </w:tcPr>
          <w:p w:rsidR="0096560A" w:rsidRDefault="0096560A" w:rsidP="009656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560A" w:rsidTr="006A31C8">
        <w:trPr>
          <w:trHeight w:val="551"/>
        </w:trPr>
        <w:tc>
          <w:tcPr>
            <w:tcW w:w="9498" w:type="dxa"/>
            <w:gridSpan w:val="4"/>
            <w:vAlign w:val="center"/>
          </w:tcPr>
          <w:p w:rsidR="003C0A41" w:rsidRDefault="0096560A" w:rsidP="0096560A">
            <w:r>
              <w:rPr>
                <w:rFonts w:hint="eastAsia"/>
              </w:rPr>
              <w:t>・</w:t>
            </w:r>
            <w:r>
              <w:t>対象となる上場株式等の配当所得等及び譲渡所得</w:t>
            </w:r>
            <w:r>
              <w:rPr>
                <w:rFonts w:hint="eastAsia"/>
              </w:rPr>
              <w:t>については</w:t>
            </w:r>
            <w:r>
              <w:t>、所得税15.315％（復興特別所得税分</w:t>
            </w:r>
            <w:r>
              <w:rPr>
                <w:rFonts w:hint="eastAsia"/>
              </w:rPr>
              <w:t>含む</w:t>
            </w:r>
            <w:r>
              <w:t>）と住民税</w:t>
            </w:r>
            <w:r>
              <w:rPr>
                <w:rFonts w:hint="eastAsia"/>
              </w:rPr>
              <w:t>5</w:t>
            </w:r>
            <w:r>
              <w:t>％の合計</w:t>
            </w:r>
            <w:r>
              <w:rPr>
                <w:rFonts w:hint="eastAsia"/>
              </w:rPr>
              <w:t>20.315</w:t>
            </w:r>
            <w:r>
              <w:t>％の税率であらかじめ源泉徴収（特別</w:t>
            </w:r>
            <w:r>
              <w:rPr>
                <w:rFonts w:hint="eastAsia"/>
              </w:rPr>
              <w:t>徴収</w:t>
            </w:r>
            <w:r>
              <w:t>）</w:t>
            </w:r>
            <w:r>
              <w:rPr>
                <w:rFonts w:hint="eastAsia"/>
              </w:rPr>
              <w:t>されているもの</w:t>
            </w:r>
            <w:r>
              <w:t>となります。</w:t>
            </w:r>
          </w:p>
          <w:p w:rsidR="0096560A" w:rsidRDefault="0096560A" w:rsidP="0096560A">
            <w:r>
              <w:t>（</w:t>
            </w:r>
            <w:r>
              <w:rPr>
                <w:rFonts w:hint="eastAsia"/>
              </w:rPr>
              <w:t>所得税</w:t>
            </w:r>
            <w:r>
              <w:t>のみ20.42％を源泉徴収され</w:t>
            </w:r>
            <w:r>
              <w:rPr>
                <w:rFonts w:hint="eastAsia"/>
              </w:rPr>
              <w:t>ている</w:t>
            </w:r>
            <w:r>
              <w:t>ものは対象ではありません）</w:t>
            </w:r>
          </w:p>
          <w:p w:rsidR="0096560A" w:rsidRPr="0096560A" w:rsidRDefault="0096560A" w:rsidP="0096560A">
            <w:r>
              <w:rPr>
                <w:rFonts w:hint="eastAsia"/>
              </w:rPr>
              <w:t>・</w:t>
            </w:r>
            <w:r>
              <w:t>上記の表の住民税の源泉徴収税額の記載誤りなどがあり</w:t>
            </w:r>
            <w:r>
              <w:rPr>
                <w:rFonts w:hint="eastAsia"/>
              </w:rPr>
              <w:t>、</w:t>
            </w:r>
            <w:r>
              <w:t>上場株式等の所得と判断がつかない場合は、確定申告書の内容で住民税を課税することがあります。</w:t>
            </w:r>
          </w:p>
        </w:tc>
      </w:tr>
    </w:tbl>
    <w:p w:rsidR="0096560A" w:rsidRDefault="006A31C8" w:rsidP="009656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163830</wp:posOffset>
                </wp:positionV>
                <wp:extent cx="4448175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31C8" w:rsidRDefault="006A31C8">
                            <w:r w:rsidRPr="003C0A41">
                              <w:rPr>
                                <w:rFonts w:hint="eastAsia"/>
                                <w:sz w:val="22"/>
                              </w:rPr>
                              <w:t>２申告する</w:t>
                            </w:r>
                            <w:r w:rsidRPr="003C0A41">
                              <w:rPr>
                                <w:sz w:val="22"/>
                              </w:rPr>
                              <w:t>番号に○をつけてください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2.55pt;margin-top:12.9pt;width:350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" filled="f" stroked="f" strokeweight=".5pt">
                <v:textbox>
                  <w:txbxContent>
                    <w:p w:rsidR="006A31C8" w:rsidRDefault="006A31C8">
                      <w:r w:rsidRPr="003C0A41">
                        <w:rPr>
                          <w:rFonts w:hint="eastAsia"/>
                          <w:sz w:val="22"/>
                        </w:rPr>
                        <w:t>２申告する</w:t>
                      </w:r>
                      <w:r w:rsidRPr="003C0A41">
                        <w:rPr>
                          <w:sz w:val="22"/>
                        </w:rPr>
                        <w:t>番号に○をつけてください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6560A" w:rsidRPr="003C0A41" w:rsidRDefault="0096560A" w:rsidP="0096560A">
      <w:pPr>
        <w:rPr>
          <w:sz w:val="22"/>
        </w:rPr>
      </w:pP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96560A" w:rsidTr="003C0A41">
        <w:trPr>
          <w:trHeight w:val="485"/>
        </w:trPr>
        <w:tc>
          <w:tcPr>
            <w:tcW w:w="9498" w:type="dxa"/>
          </w:tcPr>
          <w:p w:rsidR="0096560A" w:rsidRDefault="0096560A" w:rsidP="0096560A">
            <w:r>
              <w:rPr>
                <w:rFonts w:hint="eastAsia"/>
              </w:rPr>
              <w:t>（１</w:t>
            </w:r>
            <w:r>
              <w:t>）上記の確定申告した（予定含む）上場株式等の所得について、住民税では</w:t>
            </w:r>
            <w:r>
              <w:rPr>
                <w:rFonts w:hint="eastAsia"/>
              </w:rPr>
              <w:t>申告</w:t>
            </w:r>
            <w:r>
              <w:t>いたしません。</w:t>
            </w:r>
          </w:p>
        </w:tc>
      </w:tr>
      <w:tr w:rsidR="0096560A" w:rsidTr="003C0A41">
        <w:trPr>
          <w:trHeight w:val="2859"/>
        </w:trPr>
        <w:tc>
          <w:tcPr>
            <w:tcW w:w="9498" w:type="dxa"/>
          </w:tcPr>
          <w:p w:rsidR="003C0A41" w:rsidRDefault="0096560A" w:rsidP="0096560A">
            <w:r>
              <w:rPr>
                <w:rFonts w:hint="eastAsia"/>
              </w:rPr>
              <w:t>（２</w:t>
            </w:r>
            <w:r>
              <w:t>）上記の確定申告した（予定含む）</w:t>
            </w:r>
            <w:r>
              <w:rPr>
                <w:rFonts w:hint="eastAsia"/>
              </w:rPr>
              <w:t>上場株式等</w:t>
            </w:r>
            <w:r>
              <w:t>の所得について、住民税では下記の所得といた</w:t>
            </w:r>
          </w:p>
          <w:p w:rsidR="0096560A" w:rsidRDefault="0096560A" w:rsidP="003C0A41">
            <w:pPr>
              <w:ind w:firstLineChars="300" w:firstLine="630"/>
            </w:pPr>
            <w:r>
              <w:t>します。</w:t>
            </w:r>
          </w:p>
          <w:tbl>
            <w:tblPr>
              <w:tblStyle w:val="a3"/>
              <w:tblW w:w="8097" w:type="dxa"/>
              <w:tblInd w:w="584" w:type="dxa"/>
              <w:tblLook w:val="04A0" w:firstRow="1" w:lastRow="0" w:firstColumn="1" w:lastColumn="0" w:noHBand="0" w:noVBand="1"/>
            </w:tblPr>
            <w:tblGrid>
              <w:gridCol w:w="2710"/>
              <w:gridCol w:w="1276"/>
              <w:gridCol w:w="1701"/>
              <w:gridCol w:w="2410"/>
            </w:tblGrid>
            <w:tr w:rsidR="0096560A" w:rsidTr="003C0A41">
              <w:trPr>
                <w:trHeight w:val="370"/>
              </w:trPr>
              <w:tc>
                <w:tcPr>
                  <w:tcW w:w="5687" w:type="dxa"/>
                  <w:gridSpan w:val="3"/>
                </w:tcPr>
                <w:p w:rsidR="0096560A" w:rsidRDefault="0096560A" w:rsidP="00510BC3"/>
              </w:tc>
              <w:tc>
                <w:tcPr>
                  <w:tcW w:w="2410" w:type="dxa"/>
                  <w:vAlign w:val="center"/>
                </w:tcPr>
                <w:p w:rsidR="0096560A" w:rsidRDefault="0096560A" w:rsidP="003C0A41">
                  <w:pPr>
                    <w:jc w:val="center"/>
                  </w:pPr>
                  <w:r>
                    <w:rPr>
                      <w:rFonts w:hint="eastAsia"/>
                    </w:rPr>
                    <w:t>住民税の</w:t>
                  </w:r>
                  <w:r>
                    <w:t>源泉徴収税額</w:t>
                  </w:r>
                </w:p>
              </w:tc>
            </w:tr>
            <w:tr w:rsidR="0096560A" w:rsidTr="003C0A41">
              <w:trPr>
                <w:trHeight w:val="433"/>
              </w:trPr>
              <w:tc>
                <w:tcPr>
                  <w:tcW w:w="2710" w:type="dxa"/>
                  <w:vMerge w:val="restart"/>
                  <w:vAlign w:val="center"/>
                </w:tcPr>
                <w:p w:rsidR="0096560A" w:rsidRDefault="0096560A" w:rsidP="003C0A41">
                  <w:pPr>
                    <w:jc w:val="center"/>
                  </w:pPr>
                  <w:r>
                    <w:rPr>
                      <w:rFonts w:hint="eastAsia"/>
                    </w:rPr>
                    <w:t>上場</w:t>
                  </w:r>
                  <w:r>
                    <w:t>株式等の配当所得等</w:t>
                  </w:r>
                </w:p>
              </w:tc>
              <w:tc>
                <w:tcPr>
                  <w:tcW w:w="1276" w:type="dxa"/>
                  <w:vAlign w:val="center"/>
                </w:tcPr>
                <w:p w:rsidR="0096560A" w:rsidRPr="0096560A" w:rsidRDefault="0096560A" w:rsidP="003C0A41">
                  <w:pPr>
                    <w:jc w:val="center"/>
                  </w:pPr>
                  <w:r>
                    <w:rPr>
                      <w:rFonts w:hint="eastAsia"/>
                    </w:rPr>
                    <w:t>総合課税分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96560A" w:rsidRDefault="0096560A" w:rsidP="00510BC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410" w:type="dxa"/>
                  <w:vAlign w:val="center"/>
                </w:tcPr>
                <w:p w:rsidR="0096560A" w:rsidRDefault="0096560A" w:rsidP="00510BC3">
                  <w:pPr>
                    <w:jc w:val="right"/>
                  </w:pPr>
                  <w:r w:rsidRPr="00FC77B4">
                    <w:rPr>
                      <w:rFonts w:hint="eastAsia"/>
                    </w:rPr>
                    <w:t>円</w:t>
                  </w:r>
                </w:p>
              </w:tc>
            </w:tr>
            <w:tr w:rsidR="0096560A" w:rsidTr="003C0A41">
              <w:trPr>
                <w:trHeight w:val="397"/>
              </w:trPr>
              <w:tc>
                <w:tcPr>
                  <w:tcW w:w="2710" w:type="dxa"/>
                  <w:vMerge/>
                  <w:vAlign w:val="center"/>
                </w:tcPr>
                <w:p w:rsidR="0096560A" w:rsidRPr="0096560A" w:rsidRDefault="0096560A" w:rsidP="003C0A41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96560A" w:rsidRDefault="0096560A" w:rsidP="003C0A41">
                  <w:pPr>
                    <w:jc w:val="center"/>
                  </w:pPr>
                  <w:r>
                    <w:rPr>
                      <w:rFonts w:hint="eastAsia"/>
                    </w:rPr>
                    <w:t>分離課税</w:t>
                  </w:r>
                  <w:r>
                    <w:t>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96560A" w:rsidRDefault="0096560A" w:rsidP="00510BC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410" w:type="dxa"/>
                  <w:vAlign w:val="center"/>
                </w:tcPr>
                <w:p w:rsidR="0096560A" w:rsidRDefault="0096560A" w:rsidP="00510BC3">
                  <w:pPr>
                    <w:jc w:val="right"/>
                  </w:pPr>
                  <w:r w:rsidRPr="00FC77B4">
                    <w:rPr>
                      <w:rFonts w:hint="eastAsia"/>
                    </w:rPr>
                    <w:t>円</w:t>
                  </w:r>
                </w:p>
              </w:tc>
            </w:tr>
            <w:tr w:rsidR="0096560A" w:rsidTr="003C0A41">
              <w:trPr>
                <w:trHeight w:val="416"/>
              </w:trPr>
              <w:tc>
                <w:tcPr>
                  <w:tcW w:w="3986" w:type="dxa"/>
                  <w:gridSpan w:val="2"/>
                  <w:vAlign w:val="center"/>
                </w:tcPr>
                <w:p w:rsidR="0096560A" w:rsidRDefault="0096560A" w:rsidP="003C0A41">
                  <w:pPr>
                    <w:jc w:val="center"/>
                  </w:pPr>
                  <w:r>
                    <w:rPr>
                      <w:rFonts w:hint="eastAsia"/>
                    </w:rPr>
                    <w:t>上場株式等</w:t>
                  </w:r>
                  <w:r>
                    <w:t>の譲渡所得</w:t>
                  </w:r>
                </w:p>
              </w:tc>
              <w:tc>
                <w:tcPr>
                  <w:tcW w:w="1701" w:type="dxa"/>
                  <w:vAlign w:val="center"/>
                </w:tcPr>
                <w:p w:rsidR="0096560A" w:rsidRDefault="0096560A" w:rsidP="00510BC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2410" w:type="dxa"/>
                  <w:vAlign w:val="center"/>
                </w:tcPr>
                <w:p w:rsidR="0096560A" w:rsidRDefault="0096560A" w:rsidP="00510BC3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96560A" w:rsidTr="003C0A41">
              <w:trPr>
                <w:trHeight w:val="70"/>
              </w:trPr>
              <w:tc>
                <w:tcPr>
                  <w:tcW w:w="809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6560A" w:rsidRDefault="0096560A" w:rsidP="0096560A">
                  <w:r>
                    <w:rPr>
                      <w:rFonts w:hint="eastAsia"/>
                    </w:rPr>
                    <w:t>例</w:t>
                  </w:r>
                  <w:r>
                    <w:t>）確定申告で分離課税した配当所得を住民税では総合課税で申告</w:t>
                  </w:r>
                </w:p>
              </w:tc>
            </w:tr>
          </w:tbl>
          <w:p w:rsidR="0096560A" w:rsidRDefault="0096560A" w:rsidP="0096560A"/>
        </w:tc>
      </w:tr>
    </w:tbl>
    <w:p w:rsidR="0096560A" w:rsidRDefault="0096560A" w:rsidP="0096560A"/>
    <w:p w:rsidR="003C0A41" w:rsidRDefault="003C0A41" w:rsidP="006A31C8">
      <w:pPr>
        <w:jc w:val="center"/>
      </w:pPr>
      <w:r>
        <w:rPr>
          <w:rFonts w:hint="eastAsia"/>
        </w:rPr>
        <w:t>【注意事項】裏面</w:t>
      </w:r>
    </w:p>
    <w:p w:rsidR="003C0A41" w:rsidRDefault="003C0A41" w:rsidP="0096560A">
      <w:r>
        <w:rPr>
          <w:rFonts w:hint="eastAsia"/>
        </w:rPr>
        <w:lastRenderedPageBreak/>
        <w:t>【注意事項】</w:t>
      </w:r>
    </w:p>
    <w:p w:rsidR="003C0A41" w:rsidRDefault="003C0A41" w:rsidP="0096560A">
      <w:r>
        <w:rPr>
          <w:rFonts w:hint="eastAsia"/>
        </w:rPr>
        <w:t>・</w:t>
      </w:r>
      <w:r w:rsidRPr="006A31C8">
        <w:rPr>
          <w:b/>
          <w:u w:val="single"/>
        </w:rPr>
        <w:t>この申告書</w:t>
      </w:r>
      <w:r w:rsidRPr="006A31C8">
        <w:rPr>
          <w:rFonts w:hint="eastAsia"/>
          <w:b/>
          <w:u w:val="single"/>
        </w:rPr>
        <w:t>の申告</w:t>
      </w:r>
      <w:r w:rsidRPr="006A31C8">
        <w:rPr>
          <w:b/>
          <w:u w:val="single"/>
        </w:rPr>
        <w:t>期限は</w:t>
      </w:r>
      <w:r w:rsidRPr="006A31C8">
        <w:rPr>
          <w:rFonts w:hint="eastAsia"/>
          <w:b/>
          <w:u w:val="single"/>
        </w:rPr>
        <w:t>市民税</w:t>
      </w:r>
      <w:r w:rsidRPr="006A31C8">
        <w:rPr>
          <w:b/>
          <w:u w:val="single"/>
        </w:rPr>
        <w:t>・県民税納税通知書が</w:t>
      </w:r>
      <w:r w:rsidRPr="006A31C8">
        <w:rPr>
          <w:rFonts w:hint="eastAsia"/>
          <w:b/>
          <w:u w:val="single"/>
        </w:rPr>
        <w:t>到達</w:t>
      </w:r>
      <w:r w:rsidRPr="006A31C8">
        <w:rPr>
          <w:b/>
          <w:u w:val="single"/>
        </w:rPr>
        <w:t>するまでで</w:t>
      </w:r>
      <w:r w:rsidRPr="006A31C8">
        <w:rPr>
          <w:rFonts w:hint="eastAsia"/>
          <w:b/>
          <w:u w:val="single"/>
        </w:rPr>
        <w:t>す</w:t>
      </w:r>
      <w:r w:rsidRPr="006A31C8">
        <w:rPr>
          <w:b/>
          <w:u w:val="single"/>
        </w:rPr>
        <w:t>。</w:t>
      </w:r>
    </w:p>
    <w:p w:rsidR="003C0A41" w:rsidRDefault="003C0A41" w:rsidP="0096560A">
      <w:r>
        <w:rPr>
          <w:rFonts w:hint="eastAsia"/>
        </w:rPr>
        <w:t>・</w:t>
      </w:r>
      <w:r>
        <w:t>納税通知書が届いた後</w:t>
      </w:r>
      <w:r>
        <w:rPr>
          <w:rFonts w:hint="eastAsia"/>
        </w:rPr>
        <w:t>、</w:t>
      </w:r>
      <w:r>
        <w:t>課税方式を変更することはできません（過年度分も同様で</w:t>
      </w:r>
      <w:r>
        <w:rPr>
          <w:rFonts w:hint="eastAsia"/>
        </w:rPr>
        <w:t>す</w:t>
      </w:r>
      <w:r>
        <w:t>）</w:t>
      </w:r>
    </w:p>
    <w:p w:rsidR="003C0A41" w:rsidRDefault="003C0A41" w:rsidP="0096560A">
      <w:r>
        <w:rPr>
          <w:rFonts w:hint="eastAsia"/>
        </w:rPr>
        <w:t>・</w:t>
      </w:r>
      <w:r>
        <w:t>市県民税で</w:t>
      </w:r>
      <w:r>
        <w:rPr>
          <w:rFonts w:hint="eastAsia"/>
        </w:rPr>
        <w:t>源泉</w:t>
      </w:r>
      <w:r>
        <w:t>分離（申告</w:t>
      </w:r>
      <w:r>
        <w:rPr>
          <w:rFonts w:hint="eastAsia"/>
        </w:rPr>
        <w:t>不要</w:t>
      </w:r>
      <w:r>
        <w:t>制度）を</w:t>
      </w:r>
      <w:r>
        <w:rPr>
          <w:rFonts w:hint="eastAsia"/>
        </w:rPr>
        <w:t>選択した</w:t>
      </w:r>
      <w:r>
        <w:t>場合、市県民税で配当割</w:t>
      </w:r>
      <w:r>
        <w:rPr>
          <w:rFonts w:hint="eastAsia"/>
        </w:rPr>
        <w:t>額</w:t>
      </w:r>
      <w:r>
        <w:t>控除、譲渡所</w:t>
      </w:r>
    </w:p>
    <w:p w:rsidR="003C0A41" w:rsidRDefault="003C0A41" w:rsidP="003C0A41">
      <w:pPr>
        <w:ind w:firstLineChars="100" w:firstLine="210"/>
      </w:pPr>
      <w:r>
        <w:t>得割</w:t>
      </w:r>
      <w:r w:rsidR="006A31C8">
        <w:rPr>
          <w:rFonts w:hint="eastAsia"/>
        </w:rPr>
        <w:t>額</w:t>
      </w:r>
      <w:r>
        <w:rPr>
          <w:rFonts w:hint="eastAsia"/>
        </w:rPr>
        <w:t>控除</w:t>
      </w:r>
      <w:r>
        <w:t>の</w:t>
      </w:r>
      <w:r>
        <w:rPr>
          <w:rFonts w:hint="eastAsia"/>
        </w:rPr>
        <w:t>適用</w:t>
      </w:r>
      <w:r>
        <w:t>はありません。</w:t>
      </w:r>
    </w:p>
    <w:p w:rsidR="006A31C8" w:rsidRDefault="006A31C8" w:rsidP="006A31C8">
      <w:r>
        <w:rPr>
          <w:rFonts w:hint="eastAsia"/>
        </w:rPr>
        <w:t>・</w:t>
      </w:r>
      <w:r>
        <w:t>特定口座に受け入れた所得であっても、</w:t>
      </w:r>
      <w:r>
        <w:rPr>
          <w:rFonts w:hint="eastAsia"/>
        </w:rPr>
        <w:t>市県民税</w:t>
      </w:r>
      <w:r>
        <w:t>があらかじめ特別徴収されていない所得</w:t>
      </w:r>
    </w:p>
    <w:p w:rsidR="003C0A41" w:rsidRDefault="006A31C8" w:rsidP="006A31C8">
      <w:pPr>
        <w:ind w:firstLineChars="100" w:firstLine="210"/>
      </w:pPr>
      <w:r>
        <w:t>は申告不要にできません。</w:t>
      </w:r>
    </w:p>
    <w:p w:rsidR="006A31C8" w:rsidRDefault="006A31C8" w:rsidP="006A31C8">
      <w:r>
        <w:rPr>
          <w:rFonts w:hint="eastAsia"/>
        </w:rPr>
        <w:t>・</w:t>
      </w:r>
      <w:r>
        <w:t>特定口座の譲渡損失を申告する</w:t>
      </w:r>
      <w:r>
        <w:rPr>
          <w:rFonts w:hint="eastAsia"/>
        </w:rPr>
        <w:t>場合</w:t>
      </w:r>
      <w:r>
        <w:t>、同一口座の配当所得等もあわせて申告しな</w:t>
      </w:r>
      <w:r>
        <w:rPr>
          <w:rFonts w:hint="eastAsia"/>
        </w:rPr>
        <w:t>ければな</w:t>
      </w:r>
    </w:p>
    <w:p w:rsidR="006A31C8" w:rsidRDefault="006A31C8" w:rsidP="006A31C8">
      <w:pPr>
        <w:ind w:firstLineChars="100" w:firstLine="210"/>
      </w:pPr>
      <w:r>
        <w:rPr>
          <w:rFonts w:hint="eastAsia"/>
        </w:rPr>
        <w:t>りません</w:t>
      </w:r>
      <w:r>
        <w:t>。</w:t>
      </w:r>
      <w:r>
        <w:rPr>
          <w:rFonts w:hint="eastAsia"/>
        </w:rPr>
        <w:t>同一口座内</w:t>
      </w:r>
      <w:r>
        <w:t>の</w:t>
      </w:r>
      <w:r>
        <w:rPr>
          <w:rFonts w:hint="eastAsia"/>
        </w:rPr>
        <w:t>譲渡損失と</w:t>
      </w:r>
      <w:r>
        <w:t>配当所得等は、どちらか一方</w:t>
      </w:r>
      <w:r>
        <w:rPr>
          <w:rFonts w:hint="eastAsia"/>
        </w:rPr>
        <w:t>のみ</w:t>
      </w:r>
      <w:r>
        <w:t>申告不要とすること</w:t>
      </w:r>
    </w:p>
    <w:p w:rsidR="006A31C8" w:rsidRDefault="006A31C8" w:rsidP="006A31C8">
      <w:pPr>
        <w:ind w:firstLineChars="100" w:firstLine="210"/>
      </w:pPr>
      <w:r>
        <w:t>はできません。</w:t>
      </w:r>
    </w:p>
    <w:p w:rsidR="006A31C8" w:rsidRDefault="006A31C8" w:rsidP="006A31C8">
      <w:pPr>
        <w:ind w:left="210" w:hangingChars="100" w:hanging="210"/>
      </w:pPr>
      <w:r>
        <w:rPr>
          <w:rFonts w:hint="eastAsia"/>
        </w:rPr>
        <w:t>・</w:t>
      </w:r>
      <w:r>
        <w:t>所得税と市県民税で異なる</w:t>
      </w:r>
      <w:r>
        <w:rPr>
          <w:rFonts w:hint="eastAsia"/>
        </w:rPr>
        <w:t>課税</w:t>
      </w:r>
      <w:r>
        <w:t>方式を選択</w:t>
      </w:r>
      <w:r>
        <w:rPr>
          <w:rFonts w:hint="eastAsia"/>
        </w:rPr>
        <w:t>した</w:t>
      </w:r>
      <w:r>
        <w:t>場合</w:t>
      </w:r>
      <w:r>
        <w:rPr>
          <w:rFonts w:hint="eastAsia"/>
        </w:rPr>
        <w:t>、</w:t>
      </w:r>
      <w:r>
        <w:t>医療費控除、譲渡所得の繰越損失</w:t>
      </w:r>
      <w:r>
        <w:rPr>
          <w:rFonts w:hint="eastAsia"/>
        </w:rPr>
        <w:t>額</w:t>
      </w:r>
      <w:r>
        <w:t>等について</w:t>
      </w:r>
      <w:r>
        <w:rPr>
          <w:rFonts w:hint="eastAsia"/>
        </w:rPr>
        <w:t>、</w:t>
      </w:r>
      <w:r>
        <w:t>所得税と市県民税で控除額等に</w:t>
      </w:r>
      <w:r>
        <w:rPr>
          <w:rFonts w:hint="eastAsia"/>
        </w:rPr>
        <w:t>差異</w:t>
      </w:r>
      <w:r>
        <w:t>が生じる場合があります。</w:t>
      </w:r>
    </w:p>
    <w:p w:rsidR="006A31C8" w:rsidRDefault="006A31C8" w:rsidP="006A31C8">
      <w:r>
        <w:rPr>
          <w:rFonts w:hint="eastAsia"/>
        </w:rPr>
        <w:t>・</w:t>
      </w:r>
      <w:r>
        <w:t>申告不要制度を選択</w:t>
      </w:r>
      <w:r>
        <w:rPr>
          <w:rFonts w:hint="eastAsia"/>
        </w:rPr>
        <w:t>できる</w:t>
      </w:r>
      <w:r>
        <w:t>配当所得や譲渡所得を</w:t>
      </w:r>
      <w:r>
        <w:rPr>
          <w:rFonts w:hint="eastAsia"/>
        </w:rPr>
        <w:t>申告</w:t>
      </w:r>
      <w:r>
        <w:t>した場合、これらの所得は合計所得</w:t>
      </w:r>
    </w:p>
    <w:p w:rsidR="006A31C8" w:rsidRDefault="006A31C8" w:rsidP="006A31C8">
      <w:pPr>
        <w:ind w:firstLineChars="100" w:firstLine="210"/>
      </w:pPr>
      <w:r>
        <w:t>金額等に</w:t>
      </w:r>
      <w:r>
        <w:rPr>
          <w:rFonts w:hint="eastAsia"/>
        </w:rPr>
        <w:t>含まれる</w:t>
      </w:r>
      <w:r>
        <w:t>こととなります。合計所得金額等が</w:t>
      </w:r>
      <w:r>
        <w:rPr>
          <w:rFonts w:hint="eastAsia"/>
        </w:rPr>
        <w:t>増加</w:t>
      </w:r>
      <w:r>
        <w:t>すると、</w:t>
      </w:r>
      <w:r>
        <w:rPr>
          <w:rFonts w:hint="eastAsia"/>
        </w:rPr>
        <w:t>配偶者控除</w:t>
      </w:r>
      <w:r>
        <w:t>や扶養控除</w:t>
      </w:r>
    </w:p>
    <w:p w:rsidR="006A31C8" w:rsidRDefault="006A31C8" w:rsidP="006A31C8">
      <w:pPr>
        <w:ind w:firstLineChars="100" w:firstLine="210"/>
      </w:pPr>
      <w:r>
        <w:t>の適用、国民健康保険税、</w:t>
      </w:r>
      <w:r>
        <w:rPr>
          <w:rFonts w:hint="eastAsia"/>
        </w:rPr>
        <w:t>介護保険料</w:t>
      </w:r>
      <w:r>
        <w:t>、</w:t>
      </w:r>
      <w:r>
        <w:rPr>
          <w:rFonts w:hint="eastAsia"/>
        </w:rPr>
        <w:t>後期</w:t>
      </w:r>
      <w:r>
        <w:t>高</w:t>
      </w:r>
      <w:r>
        <w:rPr>
          <w:rFonts w:hint="eastAsia"/>
        </w:rPr>
        <w:t>齢者医療</w:t>
      </w:r>
      <w:r>
        <w:t>保険料</w:t>
      </w:r>
      <w:r>
        <w:rPr>
          <w:rFonts w:hint="eastAsia"/>
        </w:rPr>
        <w:t>等</w:t>
      </w:r>
      <w:r>
        <w:t>の算定などに影響が生じ</w:t>
      </w:r>
    </w:p>
    <w:p w:rsidR="006A31C8" w:rsidRDefault="006A31C8" w:rsidP="006A31C8">
      <w:pPr>
        <w:ind w:firstLineChars="100" w:firstLine="210"/>
      </w:pPr>
      <w:r>
        <w:t>る</w:t>
      </w:r>
      <w:r>
        <w:rPr>
          <w:rFonts w:hint="eastAsia"/>
        </w:rPr>
        <w:t>可能性がありますので</w:t>
      </w:r>
      <w:r>
        <w:t>、申告不要制度を選択できる配当所得、譲渡所得を申告するか否</w:t>
      </w:r>
    </w:p>
    <w:p w:rsidR="006A31C8" w:rsidRPr="006A31C8" w:rsidRDefault="006A31C8" w:rsidP="006A31C8">
      <w:pPr>
        <w:ind w:firstLineChars="100" w:firstLine="210"/>
      </w:pPr>
      <w:r>
        <w:t>かは、総合的にご判断ください。</w:t>
      </w:r>
    </w:p>
    <w:sectPr w:rsidR="006A31C8" w:rsidRPr="006A3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A"/>
    <w:rsid w:val="003C0A41"/>
    <w:rsid w:val="00452533"/>
    <w:rsid w:val="006142ED"/>
    <w:rsid w:val="0063730A"/>
    <w:rsid w:val="006A31C8"/>
    <w:rsid w:val="0096560A"/>
    <w:rsid w:val="009F2DFD"/>
    <w:rsid w:val="00C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853A8"/>
  <w15:chartTrackingRefBased/>
  <w15:docId w15:val="{197B1E86-D538-4C8F-A01F-1B946D4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3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2020-04-24T02:37:00Z</cp:lastPrinted>
  <dcterms:created xsi:type="dcterms:W3CDTF">2020-04-24T01:52:00Z</dcterms:created>
  <dcterms:modified xsi:type="dcterms:W3CDTF">2021-01-07T08:49:00Z</dcterms:modified>
</cp:coreProperties>
</file>