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300"/>
        <w:jc w:val="left"/>
        <w:rPr>
          <w:rFonts w:hint="default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-108585</wp:posOffset>
            </wp:positionH>
            <wp:positionV relativeFrom="paragraph">
              <wp:posOffset>-128270</wp:posOffset>
            </wp:positionV>
            <wp:extent cx="760730" cy="631825"/>
            <wp:effectExtent l="112395" t="175895" r="112395" b="175895"/>
            <wp:wrapNone/>
            <wp:docPr id="1026" name="149350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149350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936075">
                      <a:off x="0" y="0"/>
                      <a:ext cx="76073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5894070</wp:posOffset>
            </wp:positionH>
            <wp:positionV relativeFrom="paragraph">
              <wp:posOffset>-217805</wp:posOffset>
            </wp:positionV>
            <wp:extent cx="826770" cy="778510"/>
            <wp:effectExtent l="177165" t="154305" r="177165" b="154305"/>
            <wp:wrapNone/>
            <wp:docPr id="1027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830475">
                      <a:off x="0" y="0"/>
                      <a:ext cx="82677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防災にも役立つ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b w:val="1"/>
          <w:outline w:val="1"/>
          <w:color w:val="ED7D31" w:themeColor="accent2"/>
          <w:sz w:val="48"/>
          <w:u w:val="single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愛犬のしつけ方教室参</w:t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527685</wp:posOffset>
            </wp:positionH>
            <wp:positionV relativeFrom="paragraph">
              <wp:posOffset>1247775</wp:posOffset>
            </wp:positionV>
            <wp:extent cx="1433195" cy="1666875"/>
            <wp:effectExtent l="0" t="0" r="0" b="0"/>
            <wp:wrapNone/>
            <wp:docPr id="1028" name="pet_dog_woman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et_dog_woma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加者募集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 w:ascii="HGP創英角ﾎﾟｯﾌﾟ体" w:hAnsi="HGP創英角ﾎﾟｯﾌﾟ体" w:eastAsia="HGP創英角ﾎﾟｯﾌﾟ体"/>
          <w:color w:val="CC000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0</wp:posOffset>
                </wp:positionV>
                <wp:extent cx="3438525" cy="1404620"/>
                <wp:effectExtent l="21590" t="207645" r="22225" b="208280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 rot="21180000"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愛犬といっしょに楽しく参加しよう！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pt;mso-position-vertical-relative:text;mso-position-horizontal-relative:text;v-text-anchor:top;position:absolute;height:110.6pt;mso-wrap-distance-top:3.6pt;width:270.75pt;mso-wrap-distance-left:9pt;margin-left:-16.350000000000001pt;z-index:9;rotation:353;" o:spid="_x0000_s1029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愛犬といっしょに楽しく参加しよう！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238125</wp:posOffset>
                </wp:positionV>
                <wp:extent cx="4484370" cy="2609850"/>
                <wp:effectExtent l="0" t="0" r="635" b="635"/>
                <wp:wrapSquare wrapText="bothSides"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84370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開催日：令和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７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日（火）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6"/>
                              </w:rPr>
                              <w:t>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分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～（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時から受付開始）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会　場：農村ふれあいセンター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やまべの郷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1280" w:firstLine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※雨天時は室内教室にて実施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8.75pt;mso-position-vertical-relative:text;mso-position-horizontal-relative:text;v-text-anchor:top;position:absolute;mso-wrap-mode:square;height:205.5pt;mso-wrap-distance-top:3.6pt;width:353.1pt;mso-wrap-distance-left:9pt;margin-left:188.25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開催日：令和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７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年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月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日（火）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6"/>
                        </w:rPr>
                        <w:t>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30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分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～（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時から受付開始）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会　場：農村ふれあいセンター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やまべの郷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　</w:t>
                      </w:r>
                    </w:p>
                    <w:p>
                      <w:pPr>
                        <w:pStyle w:val="0"/>
                        <w:ind w:firstLine="1280" w:firstLineChars="4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※雨天時は室内教室にて実施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127000</wp:posOffset>
                </wp:positionV>
                <wp:extent cx="3438525" cy="40005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438525" cy="4000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（大網白里市金谷郷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1356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番地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pt;mso-position-vertical-relative:text;mso-position-horizontal-relative:text;position:absolute;height:31.5pt;mso-wrap-distance-top:0pt;width:270.75pt;mso-wrap-distance-left:5.65pt;margin-left:227.15pt;z-index:10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8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（大網白里市金谷郷</w:t>
                      </w:r>
                      <w:r>
                        <w:rPr>
                          <w:rFonts w:hint="default"/>
                          <w:sz w:val="28"/>
                        </w:rPr>
                        <w:t>1356</w:t>
                      </w:r>
                      <w:r>
                        <w:rPr>
                          <w:rFonts w:hint="default"/>
                          <w:sz w:val="28"/>
                        </w:rPr>
                        <w:t>番地</w:t>
                      </w:r>
                      <w:r>
                        <w:rPr>
                          <w:rFonts w:hint="default"/>
                          <w:sz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4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-266700</wp:posOffset>
            </wp:positionH>
            <wp:positionV relativeFrom="paragraph">
              <wp:posOffset>209550</wp:posOffset>
            </wp:positionV>
            <wp:extent cx="3327400" cy="304800"/>
            <wp:effectExtent l="0" t="0" r="0" b="0"/>
            <wp:wrapNone/>
            <wp:docPr id="1032" name="kusa_simpl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kusa_simple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○内　容：入門編（リーダーウォーク、ハウストレーニング、トイレトレーニングなど）</w:t>
      </w:r>
    </w:p>
    <w:p>
      <w:pPr>
        <w:pStyle w:val="0"/>
        <w:ind w:firstLine="780" w:firstLineChars="3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※雨天時は施設内で座学（犬の同伴はできません）</w:t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○持参する物：犬のクレート（お持ちの方）・首輪・リード（伸縮しないもの）・犬のおやつ</w:t>
      </w:r>
    </w:p>
    <w:p>
      <w:pPr>
        <w:pStyle w:val="0"/>
        <w:ind w:firstLine="2080" w:firstLineChars="8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・犬のおやつを入れるウエストポーチ・水など　　　　　　　　</w:t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○募集人員：</w:t>
      </w:r>
      <w:r>
        <w:rPr>
          <w:rFonts w:hint="eastAsia" w:ascii="ＭＳ Ｐゴシック" w:hAnsi="ＭＳ Ｐゴシック" w:eastAsia="ＭＳ Ｐゴシック"/>
          <w:sz w:val="26"/>
        </w:rPr>
        <w:t>10</w:t>
      </w:r>
      <w:r>
        <w:rPr>
          <w:rFonts w:hint="eastAsia" w:ascii="ＭＳ Ｐゴシック" w:hAnsi="ＭＳ Ｐゴシック" w:eastAsia="ＭＳ Ｐゴシック"/>
          <w:sz w:val="26"/>
        </w:rPr>
        <w:t>組（申込多数の場合抽選）</w:t>
      </w:r>
    </w:p>
    <w:p>
      <w:pPr>
        <w:pStyle w:val="0"/>
        <w:ind w:firstLine="1300" w:firstLineChars="5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（登録と狂犬病予防ワクチン接種済みで</w:t>
      </w:r>
      <w:r>
        <w:rPr>
          <w:rFonts w:hint="eastAsia" w:ascii="ＭＳ Ｐゴシック" w:hAnsi="ＭＳ Ｐゴシック" w:eastAsia="ＭＳ Ｐゴシック"/>
          <w:sz w:val="26"/>
        </w:rPr>
        <w:t>10</w:t>
      </w:r>
      <w:r>
        <w:rPr>
          <w:rFonts w:hint="eastAsia" w:ascii="ＭＳ Ｐゴシック" w:hAnsi="ＭＳ Ｐゴシック" w:eastAsia="ＭＳ Ｐゴシック"/>
          <w:sz w:val="26"/>
        </w:rPr>
        <w:t>㎏以下の犬１匹と飼い主（原則１名））</w:t>
      </w:r>
    </w:p>
    <w:p>
      <w:pPr>
        <w:pStyle w:val="0"/>
        <w:ind w:firstLine="1300" w:firstLineChars="5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※東金市・山武市・大網白里市・九十九里町・横芝光町・芝山町に登録されている犬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4486275</wp:posOffset>
            </wp:positionH>
            <wp:positionV relativeFrom="paragraph">
              <wp:posOffset>148590</wp:posOffset>
            </wp:positionV>
            <wp:extent cx="1314450" cy="945515"/>
            <wp:effectExtent l="0" t="0" r="0" b="0"/>
            <wp:wrapNone/>
            <wp:docPr id="1033" name="publicdomainq-0013846ft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ublicdomainq-0013846ft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○参加費：無料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○申　込：大網白里市　地域づくり課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　　　○電　話：</w:t>
      </w:r>
      <w:r>
        <w:rPr>
          <w:rFonts w:hint="eastAsia" w:ascii="ＭＳ Ｐゴシック" w:hAnsi="ＭＳ Ｐゴシック" w:eastAsia="ＭＳ Ｐゴシック"/>
          <w:sz w:val="26"/>
        </w:rPr>
        <w:t>0475</w:t>
      </w:r>
      <w:r>
        <w:rPr>
          <w:rFonts w:hint="eastAsia" w:ascii="ＭＳ Ｐゴシック" w:hAnsi="ＭＳ Ｐゴシック" w:eastAsia="ＭＳ Ｐゴシック"/>
          <w:sz w:val="26"/>
        </w:rPr>
        <w:t>ｰ</w:t>
      </w:r>
      <w:r>
        <w:rPr>
          <w:rFonts w:hint="eastAsia" w:ascii="ＭＳ Ｐゴシック" w:hAnsi="ＭＳ Ｐゴシック" w:eastAsia="ＭＳ Ｐゴシック"/>
          <w:sz w:val="26"/>
        </w:rPr>
        <w:t>70</w:t>
      </w:r>
      <w:r>
        <w:rPr>
          <w:rFonts w:hint="eastAsia" w:ascii="ＭＳ Ｐゴシック" w:hAnsi="ＭＳ Ｐゴシック" w:eastAsia="ＭＳ Ｐゴシック"/>
          <w:sz w:val="26"/>
        </w:rPr>
        <w:t>－</w:t>
      </w:r>
      <w:r>
        <w:rPr>
          <w:rFonts w:hint="eastAsia" w:ascii="ＭＳ Ｐゴシック" w:hAnsi="ＭＳ Ｐゴシック" w:eastAsia="ＭＳ Ｐゴシック"/>
          <w:sz w:val="26"/>
        </w:rPr>
        <w:t>0386</w:t>
      </w:r>
      <w:r>
        <w:rPr>
          <w:rFonts w:hint="eastAsia" w:ascii="ＭＳ Ｐゴシック" w:hAnsi="ＭＳ Ｐゴシック" w:eastAsia="ＭＳ Ｐゴシック"/>
          <w:sz w:val="26"/>
        </w:rPr>
        <w:t>　ＦＡＸ：</w:t>
      </w:r>
      <w:r>
        <w:rPr>
          <w:rFonts w:hint="eastAsia" w:ascii="ＭＳ Ｐゴシック" w:hAnsi="ＭＳ Ｐゴシック" w:eastAsia="ＭＳ Ｐゴシック"/>
          <w:sz w:val="26"/>
        </w:rPr>
        <w:t>0475</w:t>
      </w:r>
      <w:r>
        <w:rPr>
          <w:rFonts w:hint="eastAsia" w:ascii="ＭＳ Ｐゴシック" w:hAnsi="ＭＳ Ｐゴシック" w:eastAsia="ＭＳ Ｐゴシック"/>
          <w:sz w:val="26"/>
        </w:rPr>
        <w:t>ｰ</w:t>
      </w:r>
      <w:r>
        <w:rPr>
          <w:rFonts w:hint="eastAsia" w:ascii="ＭＳ Ｐゴシック" w:hAnsi="ＭＳ Ｐゴシック" w:eastAsia="ＭＳ Ｐゴシック"/>
          <w:sz w:val="26"/>
        </w:rPr>
        <w:t>72</w:t>
      </w:r>
      <w:r>
        <w:rPr>
          <w:rFonts w:hint="eastAsia" w:ascii="ＭＳ Ｐゴシック" w:hAnsi="ＭＳ Ｐゴシック" w:eastAsia="ＭＳ Ｐゴシック"/>
          <w:sz w:val="26"/>
        </w:rPr>
        <w:t>ｰ</w:t>
      </w:r>
      <w:r>
        <w:rPr>
          <w:rFonts w:hint="eastAsia" w:ascii="ＭＳ Ｐゴシック" w:hAnsi="ＭＳ Ｐゴシック" w:eastAsia="ＭＳ Ｐゴシック"/>
          <w:sz w:val="26"/>
        </w:rPr>
        <w:t>8454</w:t>
      </w:r>
      <w:bookmarkStart w:id="0" w:name="_GoBack"/>
      <w:bookmarkEnd w:id="0"/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○申込期限：</w:t>
      </w:r>
      <w:r>
        <w:rPr>
          <w:rFonts w:hint="eastAsia" w:ascii="ＭＳ Ｐゴシック" w:hAnsi="ＭＳ Ｐゴシック" w:eastAsia="ＭＳ Ｐゴシック"/>
          <w:sz w:val="26"/>
        </w:rPr>
        <w:t>10</w:t>
      </w:r>
      <w:r>
        <w:rPr>
          <w:rFonts w:hint="eastAsia" w:ascii="ＭＳ Ｐゴシック" w:hAnsi="ＭＳ Ｐゴシック" w:eastAsia="ＭＳ Ｐゴシック"/>
          <w:sz w:val="26"/>
        </w:rPr>
        <w:t>月</w:t>
      </w:r>
      <w:r>
        <w:rPr>
          <w:rFonts w:hint="eastAsia" w:ascii="ＭＳ Ｐゴシック" w:hAnsi="ＭＳ Ｐゴシック" w:eastAsia="ＭＳ Ｐゴシック"/>
          <w:sz w:val="26"/>
        </w:rPr>
        <w:t>28</w:t>
      </w:r>
      <w:r>
        <w:rPr>
          <w:rFonts w:hint="eastAsia" w:ascii="ＭＳ Ｐゴシック" w:hAnsi="ＭＳ Ｐゴシック" w:eastAsia="ＭＳ Ｐゴシック"/>
          <w:sz w:val="26"/>
        </w:rPr>
        <w:t>日（火）　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b w:val="1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　　　　　　　　　　　　　　　　　　　　　　　　</w:t>
      </w:r>
      <w:r>
        <w:rPr>
          <w:rFonts w:hint="eastAsia" w:ascii="ＭＳ Ｐゴシック" w:hAnsi="ＭＳ Ｐゴシック" w:eastAsia="ＭＳ Ｐゴシック"/>
          <w:b w:val="1"/>
          <w:sz w:val="28"/>
        </w:rPr>
        <w:t>主催：山武保健所管内狂犬病予防連絡協議会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114300</wp:posOffset>
                </wp:positionV>
                <wp:extent cx="6810375" cy="28575"/>
                <wp:effectExtent l="635" t="635" r="29210" b="10795"/>
                <wp:wrapNone/>
                <wp:docPr id="1034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1"/>
                      <wps:cNvSpPr/>
                      <wps:spPr>
                        <a:xfrm flipV="1"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34" o:allowincell="t" o:allowoverlap="t" filled="f" stroked="t" strokecolor="#000000 [3213]" strokeweight="1pt" o:spt="20" from="5.2pt,9pt" to="541.45000000000005pt,11.2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　　込　　（電話・Ｆａｘ可）</w:t>
      </w:r>
    </w:p>
    <w:tbl>
      <w:tblPr>
        <w:tblStyle w:val="23"/>
        <w:tblpPr w:leftFromText="142" w:rightFromText="142" w:topFromText="0" w:bottomFromText="0" w:vertAnchor="text" w:horzAnchor="margin" w:tblpXSpec="left" w:tblpY="121"/>
        <w:tblW w:w="10456" w:type="dxa"/>
        <w:tblLayout w:type="fixed"/>
        <w:tblLook w:firstRow="1" w:lastRow="0" w:firstColumn="1" w:lastColumn="0" w:noHBand="0" w:noVBand="1" w:val="04A0"/>
      </w:tblPr>
      <w:tblGrid>
        <w:gridCol w:w="1413"/>
        <w:gridCol w:w="3815"/>
        <w:gridCol w:w="1430"/>
        <w:gridCol w:w="3798"/>
      </w:tblGrid>
      <w:tr>
        <w:trPr>
          <w:trHeight w:val="539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　所</w:t>
            </w: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参加者</w:t>
            </w: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　　　　　　　　　　　　　　　　　　　　　　電話番号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（日中連絡の取れる番号）</w:t>
            </w:r>
          </w:p>
        </w:tc>
      </w:tr>
      <w:tr>
        <w:trPr>
          <w:trHeight w:val="34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参加犬</w:t>
            </w:r>
          </w:p>
        </w:tc>
        <w:tc>
          <w:tcPr>
            <w:tcW w:w="3815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名前</w:t>
            </w:r>
          </w:p>
        </w:tc>
        <w:tc>
          <w:tcPr>
            <w:tcW w:w="1430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登録番号</w:t>
            </w:r>
          </w:p>
        </w:tc>
        <w:tc>
          <w:tcPr>
            <w:tcW w:w="3798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性別　　　　　　種類　　　　　　　　　体重　　　　㎏　　狂犬病注射済票番号</w:t>
            </w:r>
          </w:p>
        </w:tc>
      </w:tr>
    </w:tbl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　安全確保のため、咬傷事故歴のある犬はご遠慮願います。</w:t>
      </w:r>
    </w:p>
    <w:p>
      <w:pPr>
        <w:pStyle w:val="0"/>
        <w:wordWrap w:val="0"/>
        <w:ind w:right="936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詳細は、郵送でお知らせします。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89</Words>
  <Characters>509</Characters>
  <Application>JUST Note</Application>
  <Lines>4</Lines>
  <Paragraphs>1</Paragraphs>
  <Company>山武市役所</Company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美幸</dc:creator>
  <cp:lastModifiedBy>Administrator</cp:lastModifiedBy>
  <cp:lastPrinted>2020-09-09T07:55:00Z</cp:lastPrinted>
  <dcterms:created xsi:type="dcterms:W3CDTF">2020-09-18T05:28:00Z</dcterms:created>
  <dcterms:modified xsi:type="dcterms:W3CDTF">2025-08-03T22:46:55Z</dcterms:modified>
  <cp:revision>24</cp:revision>
</cp:coreProperties>
</file>