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7D19" w14:textId="77777777" w:rsidR="00F938E4" w:rsidRDefault="008429EB">
      <w:pPr>
        <w:snapToGrid w:val="0"/>
        <w:spacing w:afterLines="50" w:after="184"/>
        <w:jc w:val="center"/>
        <w:rPr>
          <w:rFonts w:ascii="HGS創英角ｺﾞｼｯｸUB" w:eastAsia="HGS創英角ｺﾞｼｯｸUB" w:hAnsi="HGS創英角ｺﾞｼｯｸUB"/>
          <w:sz w:val="60"/>
        </w:rPr>
      </w:pPr>
      <w:r>
        <w:rPr>
          <w:rFonts w:ascii="HGS創英角ｺﾞｼｯｸUB" w:eastAsia="HGS創英角ｺﾞｼｯｸUB" w:hAnsi="HGS創英角ｺﾞｼｯｸUB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 wp14:anchorId="1D18F4B1" wp14:editId="616FD8E8">
                <wp:simplePos x="0" y="0"/>
                <wp:positionH relativeFrom="column">
                  <wp:posOffset>41910</wp:posOffset>
                </wp:positionH>
                <wp:positionV relativeFrom="paragraph">
                  <wp:posOffset>23495</wp:posOffset>
                </wp:positionV>
                <wp:extent cx="6181725" cy="762000"/>
                <wp:effectExtent l="635" t="635" r="29845" b="10795"/>
                <wp:wrapNone/>
                <wp:docPr id="102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" style="mso-wrap-distance-right:9pt;mso-wrap-distance-bottom:0pt;margin-top:1.85pt;mso-position-vertical-relative:text;mso-position-horizontal-relative:text;position:absolute;height:60pt;mso-wrap-distance-top:0pt;width:486.75pt;mso-wrap-distance-left:9pt;margin-left:3.3pt;z-index:-503316476;" o:spid="_x0000_s1026" o:allowincell="t" o:allowoverlap="t" filled="t" fillcolor="#f2f2f2 [3052]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1AE11560" wp14:editId="47FDB63A">
                <wp:simplePos x="0" y="0"/>
                <wp:positionH relativeFrom="column">
                  <wp:posOffset>-266065</wp:posOffset>
                </wp:positionH>
                <wp:positionV relativeFrom="paragraph">
                  <wp:posOffset>-231140</wp:posOffset>
                </wp:positionV>
                <wp:extent cx="6688455" cy="1016508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10165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8.2pt;mso-position-vertical-relative:text;mso-position-horizontal-relative:text;position:absolute;height:800.4pt;mso-wrap-distance-top:0pt;width:526.65pt;mso-wrap-distance-left:16pt;margin-left:-20.95pt;z-index:5;" o:spid="_x0000_s1027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HGS創英角ｺﾞｼｯｸUB" w:eastAsia="HGS創英角ｺﾞｼｯｸUB" w:hAnsi="HGS創英角ｺﾞｼｯｸUB" w:hint="eastAsia"/>
          <w:sz w:val="56"/>
        </w:rPr>
        <w:t>大網白里市駐輪場の定期利用について</w:t>
      </w:r>
      <w:r>
        <w:rPr>
          <w:rFonts w:ascii="HGS創英角ｺﾞｼｯｸUB" w:eastAsia="HGS創英角ｺﾞｼｯｸUB" w:hAnsi="HGS創英角ｺﾞｼｯｸUB"/>
          <w:sz w:val="32"/>
        </w:rPr>
        <w:t>～</w:t>
      </w:r>
      <w:r>
        <w:rPr>
          <w:rFonts w:ascii="HGS創英角ｺﾞｼｯｸUB" w:eastAsia="HGS創英角ｺﾞｼｯｸUB" w:hAnsi="HGS創英角ｺﾞｼｯｸUB" w:hint="eastAsia"/>
          <w:sz w:val="32"/>
        </w:rPr>
        <w:t xml:space="preserve">　年度ごとに</w:t>
      </w:r>
      <w:r>
        <w:rPr>
          <w:rFonts w:ascii="HGS創英角ｺﾞｼｯｸUB" w:eastAsia="HGS創英角ｺﾞｼｯｸUB" w:hAnsi="HGS創英角ｺﾞｼｯｸUB"/>
          <w:sz w:val="32"/>
        </w:rPr>
        <w:t>申請が</w:t>
      </w:r>
      <w:r>
        <w:rPr>
          <w:rFonts w:ascii="HGS創英角ｺﾞｼｯｸUB" w:eastAsia="HGS創英角ｺﾞｼｯｸUB" w:hAnsi="HGS創英角ｺﾞｼｯｸUB" w:hint="eastAsia"/>
          <w:sz w:val="32"/>
        </w:rPr>
        <w:t>必要と</w:t>
      </w:r>
      <w:r>
        <w:rPr>
          <w:rFonts w:ascii="HGS創英角ｺﾞｼｯｸUB" w:eastAsia="HGS創英角ｺﾞｼｯｸUB" w:hAnsi="HGS創英角ｺﾞｼｯｸUB"/>
          <w:sz w:val="32"/>
        </w:rPr>
        <w:t>なります！</w:t>
      </w:r>
      <w:r>
        <w:rPr>
          <w:rFonts w:ascii="HGS創英角ｺﾞｼｯｸUB" w:eastAsia="HGS創英角ｺﾞｼｯｸUB" w:hAnsi="HGS創英角ｺﾞｼｯｸUB" w:hint="eastAsia"/>
          <w:sz w:val="32"/>
        </w:rPr>
        <w:t xml:space="preserve">　</w:t>
      </w:r>
      <w:r>
        <w:rPr>
          <w:rFonts w:ascii="HGS創英角ｺﾞｼｯｸUB" w:eastAsia="HGS創英角ｺﾞｼｯｸUB" w:hAnsi="HGS創英角ｺﾞｼｯｸUB"/>
          <w:sz w:val="32"/>
        </w:rPr>
        <w:t>～</w:t>
      </w:r>
    </w:p>
    <w:p w14:paraId="2FBFCC0D" w14:textId="77777777" w:rsidR="00F938E4" w:rsidRDefault="00F938E4">
      <w:pPr>
        <w:snapToGrid w:val="0"/>
        <w:rPr>
          <w:rFonts w:ascii="HGS創英角ｺﾞｼｯｸUB" w:eastAsia="HGS創英角ｺﾞｼｯｸUB" w:hAnsi="HGS創英角ｺﾞｼｯｸUB"/>
          <w:sz w:val="24"/>
        </w:rPr>
      </w:pPr>
    </w:p>
    <w:p w14:paraId="6C03C964" w14:textId="77777777" w:rsidR="00F938E4" w:rsidRDefault="008429EB">
      <w:pPr>
        <w:snapToGrid w:val="0"/>
        <w:rPr>
          <w:rFonts w:ascii="HGS創英角ｺﾞｼｯｸUB" w:eastAsia="HGS創英角ｺﾞｼｯｸUB" w:hAnsi="HGS創英角ｺﾞｼｯｸUB"/>
          <w:sz w:val="32"/>
        </w:rPr>
      </w:pPr>
      <w:r>
        <w:rPr>
          <w:rFonts w:ascii="HGS創英角ｺﾞｼｯｸUB" w:eastAsia="HGS創英角ｺﾞｼｯｸUB" w:hAnsi="HGS創英角ｺﾞｼｯｸUB" w:hint="eastAsia"/>
          <w:sz w:val="32"/>
        </w:rPr>
        <w:t>【すべての利用許可の</w:t>
      </w:r>
      <w:r>
        <w:rPr>
          <w:rFonts w:ascii="HGS創英角ｺﾞｼｯｸUB" w:eastAsia="HGS創英角ｺﾞｼｯｸUB" w:hAnsi="HGS創英角ｺﾞｼｯｸUB"/>
          <w:sz w:val="32"/>
        </w:rPr>
        <w:t>申請</w:t>
      </w:r>
      <w:r>
        <w:rPr>
          <w:rFonts w:ascii="HGS創英角ｺﾞｼｯｸUB" w:eastAsia="HGS創英角ｺﾞｼｯｸUB" w:hAnsi="HGS創英角ｺﾞｼｯｸUB" w:hint="eastAsia"/>
          <w:sz w:val="32"/>
        </w:rPr>
        <w:t>手続き</w:t>
      </w:r>
      <w:r>
        <w:rPr>
          <w:rFonts w:ascii="HGS創英角ｺﾞｼｯｸUB" w:eastAsia="HGS創英角ｺﾞｼｯｸUB" w:hAnsi="HGS創英角ｺﾞｼｯｸUB"/>
          <w:sz w:val="32"/>
        </w:rPr>
        <w:t>について</w:t>
      </w:r>
      <w:r>
        <w:rPr>
          <w:rFonts w:ascii="HGS創英角ｺﾞｼｯｸUB" w:eastAsia="HGS創英角ｺﾞｼｯｸUB" w:hAnsi="HGS創英角ｺﾞｼｯｸUB" w:hint="eastAsia"/>
          <w:sz w:val="32"/>
        </w:rPr>
        <w:t>】</w:t>
      </w:r>
    </w:p>
    <w:p w14:paraId="6851FAC9" w14:textId="77777777" w:rsidR="00F938E4" w:rsidRDefault="008429EB">
      <w:pPr>
        <w:ind w:firstLineChars="100" w:firstLine="260"/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kern w:val="0"/>
          <w:sz w:val="26"/>
        </w:rPr>
        <w:t>駐輪場の利用を</w:t>
      </w:r>
      <w:r>
        <w:rPr>
          <w:rFonts w:asciiTheme="minorEastAsia" w:hAnsiTheme="minorEastAsia"/>
          <w:kern w:val="0"/>
          <w:sz w:val="26"/>
        </w:rPr>
        <w:t>希望される</w:t>
      </w:r>
      <w:r>
        <w:rPr>
          <w:rFonts w:asciiTheme="minorEastAsia" w:hAnsiTheme="minorEastAsia" w:hint="eastAsia"/>
          <w:kern w:val="0"/>
          <w:sz w:val="26"/>
        </w:rPr>
        <w:t>方</w:t>
      </w:r>
      <w:r>
        <w:rPr>
          <w:rFonts w:asciiTheme="minorEastAsia" w:hAnsiTheme="minorEastAsia"/>
          <w:kern w:val="0"/>
          <w:sz w:val="26"/>
        </w:rPr>
        <w:t>は、</w:t>
      </w:r>
      <w:r>
        <w:rPr>
          <w:rFonts w:asciiTheme="minorEastAsia" w:hAnsiTheme="minorEastAsia" w:hint="eastAsia"/>
          <w:kern w:val="0"/>
          <w:sz w:val="26"/>
        </w:rPr>
        <w:t>駐輪場</w:t>
      </w:r>
      <w:r>
        <w:rPr>
          <w:rFonts w:asciiTheme="minorEastAsia" w:hAnsiTheme="minorEastAsia"/>
          <w:kern w:val="0"/>
          <w:sz w:val="26"/>
        </w:rPr>
        <w:t>管理人室</w:t>
      </w:r>
      <w:r>
        <w:rPr>
          <w:rFonts w:asciiTheme="minorEastAsia" w:hAnsiTheme="minorEastAsia" w:hint="eastAsia"/>
          <w:kern w:val="0"/>
          <w:sz w:val="26"/>
        </w:rPr>
        <w:t>窓口</w:t>
      </w:r>
      <w:r>
        <w:rPr>
          <w:rFonts w:asciiTheme="minorEastAsia" w:hAnsiTheme="minorEastAsia"/>
          <w:kern w:val="0"/>
          <w:sz w:val="26"/>
        </w:rPr>
        <w:t>で</w:t>
      </w:r>
      <w:r>
        <w:rPr>
          <w:rFonts w:asciiTheme="minorEastAsia" w:hAnsiTheme="minorEastAsia" w:hint="eastAsia"/>
          <w:kern w:val="0"/>
          <w:sz w:val="26"/>
        </w:rPr>
        <w:t>手続きを</w:t>
      </w:r>
      <w:r>
        <w:rPr>
          <w:rFonts w:asciiTheme="minorEastAsia" w:hAnsiTheme="minorEastAsia"/>
          <w:kern w:val="0"/>
          <w:sz w:val="26"/>
        </w:rPr>
        <w:t>お願いします。</w:t>
      </w:r>
    </w:p>
    <w:p w14:paraId="2C0EDBCB" w14:textId="77777777" w:rsidR="00F938E4" w:rsidRDefault="008429EB">
      <w:pPr>
        <w:rPr>
          <w:rFonts w:asciiTheme="minorEastAsia" w:hAnsiTheme="minorEastAsia"/>
          <w:kern w:val="0"/>
          <w:sz w:val="26"/>
        </w:rPr>
      </w:pPr>
      <w:r>
        <w:rPr>
          <w:rFonts w:ascii="ＭＳ ゴシック" w:eastAsia="ＭＳ ゴシック" w:hAnsi="ＭＳ ゴシック" w:hint="eastAsia"/>
          <w:b/>
          <w:kern w:val="0"/>
          <w:sz w:val="26"/>
        </w:rPr>
        <w:t>「前年度から引き継いで利用を希望される方も、利用者登録情報の更新のため、申請書の記入及び提出（毎年度の申請）が必要」</w:t>
      </w:r>
      <w:r>
        <w:rPr>
          <w:rFonts w:asciiTheme="minorEastAsia" w:hAnsiTheme="minorEastAsia" w:hint="eastAsia"/>
          <w:kern w:val="0"/>
          <w:sz w:val="26"/>
        </w:rPr>
        <w:t>です</w:t>
      </w:r>
      <w:r>
        <w:rPr>
          <w:rFonts w:asciiTheme="minorEastAsia" w:hAnsiTheme="minorEastAsia"/>
          <w:kern w:val="0"/>
          <w:sz w:val="26"/>
        </w:rPr>
        <w:t>。</w:t>
      </w:r>
    </w:p>
    <w:p w14:paraId="5112CE5E" w14:textId="77777777" w:rsidR="00F938E4" w:rsidRDefault="008429EB">
      <w:pPr>
        <w:ind w:firstLineChars="100" w:firstLine="260"/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kern w:val="0"/>
          <w:sz w:val="26"/>
        </w:rPr>
        <w:t>また、</w:t>
      </w:r>
      <w:r>
        <w:rPr>
          <w:rFonts w:ascii="ＭＳ ゴシック" w:eastAsia="ＭＳ ゴシック" w:hAnsi="ＭＳ ゴシック" w:hint="eastAsia"/>
          <w:b/>
          <w:kern w:val="0"/>
          <w:sz w:val="26"/>
        </w:rPr>
        <w:t>駐輪場の利用は</w:t>
      </w:r>
      <w:r>
        <w:rPr>
          <w:rFonts w:ascii="ＭＳ ゴシック" w:eastAsia="ＭＳ ゴシック" w:hAnsi="ＭＳ ゴシック" w:hint="eastAsia"/>
          <w:b/>
          <w:sz w:val="26"/>
        </w:rPr>
        <w:t>１人につき１台限り</w:t>
      </w:r>
      <w:r>
        <w:rPr>
          <w:rFonts w:ascii="ＭＳ ゴシック" w:eastAsia="ＭＳ ゴシック" w:hAnsi="ＭＳ ゴシック" w:hint="eastAsia"/>
          <w:b/>
          <w:kern w:val="0"/>
          <w:sz w:val="26"/>
        </w:rPr>
        <w:t>です。</w:t>
      </w:r>
      <w:r>
        <w:rPr>
          <w:rFonts w:ascii="ＭＳ ゴシック" w:eastAsia="ＭＳ ゴシック" w:hAnsi="ＭＳ ゴシック" w:hint="eastAsia"/>
          <w:b/>
          <w:sz w:val="26"/>
        </w:rPr>
        <w:t>駐輪場利用許可申請書の利用者氏名欄に記載されている方のみ</w:t>
      </w:r>
      <w:r>
        <w:rPr>
          <w:rFonts w:asciiTheme="minorEastAsia" w:hAnsiTheme="minorEastAsia" w:hint="eastAsia"/>
          <w:kern w:val="0"/>
          <w:sz w:val="26"/>
        </w:rPr>
        <w:t>が利用できます</w:t>
      </w:r>
      <w:r>
        <w:rPr>
          <w:rFonts w:asciiTheme="minorEastAsia" w:hAnsiTheme="minorEastAsia"/>
          <w:kern w:val="0"/>
          <w:sz w:val="26"/>
        </w:rPr>
        <w:t>。</w:t>
      </w:r>
    </w:p>
    <w:p w14:paraId="5983BAE6" w14:textId="77777777" w:rsidR="00F938E4" w:rsidRDefault="00F938E4">
      <w:pPr>
        <w:rPr>
          <w:rFonts w:ascii="ＭＳ ゴシック" w:eastAsia="ＭＳ ゴシック" w:hAnsi="ＭＳ ゴシック"/>
          <w:b/>
          <w:sz w:val="24"/>
        </w:rPr>
      </w:pPr>
    </w:p>
    <w:p w14:paraId="2DA5DFB9" w14:textId="77777777" w:rsidR="00F938E4" w:rsidRDefault="008429EB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《利用許可</w:t>
      </w:r>
      <w:r>
        <w:rPr>
          <w:rFonts w:ascii="ＭＳ ゴシック" w:eastAsia="ＭＳ ゴシック" w:hAnsi="ＭＳ ゴシック"/>
          <w:b/>
          <w:sz w:val="28"/>
        </w:rPr>
        <w:t>期間について</w:t>
      </w:r>
      <w:r>
        <w:rPr>
          <w:rFonts w:ascii="ＭＳ ゴシック" w:eastAsia="ＭＳ ゴシック" w:hAnsi="ＭＳ ゴシック" w:hint="eastAsia"/>
          <w:b/>
          <w:sz w:val="28"/>
        </w:rPr>
        <w:t>》</w:t>
      </w:r>
    </w:p>
    <w:p w14:paraId="4F8491B3" w14:textId="77777777" w:rsidR="00F938E4" w:rsidRDefault="008429EB">
      <w:pPr>
        <w:ind w:firstLineChars="100" w:firstLine="260"/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kern w:val="0"/>
          <w:sz w:val="26"/>
        </w:rPr>
        <w:t>利用の許可期間は１カ</w:t>
      </w:r>
      <w:r>
        <w:rPr>
          <w:rFonts w:asciiTheme="minorEastAsia" w:hAnsiTheme="minorEastAsia"/>
          <w:kern w:val="0"/>
          <w:sz w:val="26"/>
        </w:rPr>
        <w:t>月</w:t>
      </w:r>
      <w:r>
        <w:rPr>
          <w:rFonts w:asciiTheme="minorEastAsia" w:hAnsiTheme="minorEastAsia" w:hint="eastAsia"/>
          <w:kern w:val="0"/>
          <w:sz w:val="26"/>
        </w:rPr>
        <w:t>から、最長でも申請</w:t>
      </w:r>
      <w:r>
        <w:rPr>
          <w:rFonts w:asciiTheme="minorEastAsia" w:hAnsiTheme="minorEastAsia"/>
          <w:kern w:val="0"/>
          <w:sz w:val="26"/>
        </w:rPr>
        <w:t>年度</w:t>
      </w:r>
      <w:r>
        <w:rPr>
          <w:rFonts w:asciiTheme="minorEastAsia" w:hAnsiTheme="minorEastAsia" w:hint="eastAsia"/>
          <w:kern w:val="0"/>
          <w:sz w:val="26"/>
        </w:rPr>
        <w:t>末（３</w:t>
      </w:r>
      <w:r>
        <w:rPr>
          <w:rFonts w:asciiTheme="minorEastAsia" w:hAnsiTheme="minorEastAsia"/>
          <w:kern w:val="0"/>
          <w:sz w:val="26"/>
        </w:rPr>
        <w:t>月</w:t>
      </w:r>
      <w:r>
        <w:rPr>
          <w:rFonts w:asciiTheme="minorEastAsia" w:hAnsiTheme="minorEastAsia" w:hint="eastAsia"/>
          <w:kern w:val="0"/>
          <w:sz w:val="26"/>
        </w:rPr>
        <w:t>末）まで</w:t>
      </w:r>
      <w:r>
        <w:rPr>
          <w:rFonts w:asciiTheme="minorEastAsia" w:hAnsiTheme="minorEastAsia"/>
          <w:kern w:val="0"/>
          <w:sz w:val="26"/>
        </w:rPr>
        <w:t>となります。</w:t>
      </w:r>
    </w:p>
    <w:p w14:paraId="2BD66389" w14:textId="77777777" w:rsidR="00F938E4" w:rsidRDefault="008429EB">
      <w:pPr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kern w:val="0"/>
          <w:sz w:val="26"/>
        </w:rPr>
        <w:t>年度</w:t>
      </w:r>
      <w:r>
        <w:rPr>
          <w:rFonts w:asciiTheme="minorEastAsia" w:hAnsiTheme="minorEastAsia"/>
          <w:kern w:val="0"/>
          <w:sz w:val="26"/>
        </w:rPr>
        <w:t>をまたぐ申請はできません。</w:t>
      </w:r>
    </w:p>
    <w:p w14:paraId="5AB53AA3" w14:textId="77777777" w:rsidR="00F938E4" w:rsidRDefault="008429EB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《利用できる車種について》</w:t>
      </w:r>
    </w:p>
    <w:p w14:paraId="75975E12" w14:textId="77777777" w:rsidR="00F938E4" w:rsidRDefault="008429EB">
      <w:pPr>
        <w:rPr>
          <w:rFonts w:ascii="ＭＳ 明朝" w:eastAsia="ＭＳ 明朝" w:hAnsi="ＭＳ 明朝"/>
          <w:kern w:val="0"/>
          <w:sz w:val="26"/>
        </w:rPr>
      </w:pPr>
      <w:r>
        <w:rPr>
          <w:rFonts w:ascii="ＭＳ 明朝" w:eastAsia="ＭＳ 明朝" w:hAnsi="ＭＳ 明朝" w:hint="eastAsia"/>
          <w:sz w:val="26"/>
        </w:rPr>
        <w:t>自転車・50cc以下または125cc以下かつ最高出力4.0kW以下の原動機付自転車・50cc超125cc以下の自動二輪車</w:t>
      </w:r>
    </w:p>
    <w:p w14:paraId="4B00D718" w14:textId="77777777" w:rsidR="00F938E4" w:rsidRDefault="008429EB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《申請手続きに必要なもの》</w:t>
      </w:r>
    </w:p>
    <w:p w14:paraId="7A48859D" w14:textId="77777777" w:rsidR="00F938E4" w:rsidRDefault="008429EB">
      <w:pPr>
        <w:snapToGrid w:val="0"/>
        <w:ind w:left="1300" w:hangingChars="500" w:hanging="130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①申請書（自転車は車体番号と防犯登録番号、</w:t>
      </w:r>
      <w:r>
        <w:rPr>
          <w:rFonts w:asciiTheme="minorEastAsia" w:hAnsiTheme="minorEastAsia"/>
          <w:sz w:val="26"/>
        </w:rPr>
        <w:t>車体色</w:t>
      </w:r>
      <w:r>
        <w:rPr>
          <w:rFonts w:asciiTheme="minorEastAsia" w:hAnsiTheme="minorEastAsia" w:hint="eastAsia"/>
          <w:sz w:val="26"/>
        </w:rPr>
        <w:t>を、原付(50cc以下または</w:t>
      </w:r>
      <w:r>
        <w:rPr>
          <w:rFonts w:ascii="ＭＳ 明朝" w:eastAsia="ＭＳ 明朝" w:hAnsi="ＭＳ 明朝" w:hint="eastAsia"/>
          <w:sz w:val="26"/>
        </w:rPr>
        <w:t>125cc以下かつ最高出力4.0kW以下</w:t>
      </w:r>
      <w:r>
        <w:rPr>
          <w:rFonts w:asciiTheme="minorEastAsia" w:hAnsiTheme="minorEastAsia" w:hint="eastAsia"/>
          <w:sz w:val="26"/>
        </w:rPr>
        <w:t>)・50cc超125cc以下の自動二輪車はナンバープレートの番号、車体</w:t>
      </w:r>
      <w:r>
        <w:rPr>
          <w:rFonts w:asciiTheme="minorEastAsia" w:hAnsiTheme="minorEastAsia"/>
          <w:sz w:val="26"/>
        </w:rPr>
        <w:t>色</w:t>
      </w:r>
      <w:r>
        <w:rPr>
          <w:rFonts w:asciiTheme="minorEastAsia" w:hAnsiTheme="minorEastAsia" w:hint="eastAsia"/>
          <w:sz w:val="26"/>
        </w:rPr>
        <w:t>を記入。）</w:t>
      </w:r>
    </w:p>
    <w:p w14:paraId="4B3AC654" w14:textId="77777777" w:rsidR="00F938E4" w:rsidRDefault="008429EB">
      <w:pPr>
        <w:pStyle w:val="a7"/>
        <w:snapToGrid w:val="0"/>
        <w:ind w:leftChars="0" w:left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②住所</w:t>
      </w:r>
      <w:r>
        <w:rPr>
          <w:rFonts w:asciiTheme="minorEastAsia" w:hAnsiTheme="minorEastAsia"/>
          <w:sz w:val="26"/>
        </w:rPr>
        <w:t>・氏名</w:t>
      </w:r>
      <w:r>
        <w:rPr>
          <w:rFonts w:asciiTheme="minorEastAsia" w:hAnsiTheme="minorEastAsia" w:hint="eastAsia"/>
          <w:sz w:val="26"/>
        </w:rPr>
        <w:t>等が</w:t>
      </w:r>
      <w:r>
        <w:rPr>
          <w:rFonts w:asciiTheme="minorEastAsia" w:hAnsiTheme="minorEastAsia"/>
          <w:sz w:val="26"/>
        </w:rPr>
        <w:t>確認できるもの</w:t>
      </w:r>
    </w:p>
    <w:p w14:paraId="28D76CBE" w14:textId="77777777" w:rsidR="00F938E4" w:rsidRDefault="008429EB">
      <w:pPr>
        <w:pStyle w:val="a7"/>
        <w:snapToGrid w:val="0"/>
        <w:ind w:leftChars="0" w:left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③学生の方は学生証などの学生であることを証するもの</w:t>
      </w:r>
    </w:p>
    <w:p w14:paraId="6B7381E6" w14:textId="6B7EF3C6" w:rsidR="00F938E4" w:rsidRDefault="008429EB">
      <w:pPr>
        <w:pStyle w:val="a7"/>
        <w:snapToGrid w:val="0"/>
        <w:ind w:leftChars="0" w:left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④利用料金</w:t>
      </w:r>
      <w:r w:rsidR="008614B6">
        <w:rPr>
          <w:rFonts w:asciiTheme="minorEastAsia" w:hAnsiTheme="minorEastAsia" w:hint="eastAsia"/>
          <w:sz w:val="26"/>
        </w:rPr>
        <w:t>（利用する月数分を現金で前払いいただきます）</w:t>
      </w:r>
    </w:p>
    <w:p w14:paraId="494B3C55" w14:textId="77777777" w:rsidR="00F938E4" w:rsidRDefault="008429EB">
      <w:pPr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《50cc超125cc以下の自動二輪車で利用希望の方》</w:t>
      </w:r>
    </w:p>
    <w:p w14:paraId="66565262" w14:textId="77777777" w:rsidR="00F938E4" w:rsidRDefault="008429EB">
      <w:pPr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b/>
          <w:sz w:val="28"/>
        </w:rPr>
        <w:t xml:space="preserve">　</w:t>
      </w:r>
      <w:r>
        <w:rPr>
          <w:rFonts w:asciiTheme="minorEastAsia" w:hAnsiTheme="minorEastAsia" w:hint="eastAsia"/>
          <w:kern w:val="0"/>
          <w:sz w:val="26"/>
        </w:rPr>
        <w:t>受付可能台数は先着</w:t>
      </w:r>
      <w:r>
        <w:rPr>
          <w:rFonts w:ascii="ＭＳ ゴシック" w:eastAsia="ＭＳ ゴシック" w:hAnsi="ＭＳ ゴシック" w:hint="eastAsia"/>
          <w:kern w:val="0"/>
          <w:sz w:val="26"/>
        </w:rPr>
        <w:t>35</w:t>
      </w:r>
      <w:r>
        <w:rPr>
          <w:rFonts w:asciiTheme="minorEastAsia" w:hAnsiTheme="minorEastAsia"/>
          <w:kern w:val="0"/>
          <w:sz w:val="26"/>
        </w:rPr>
        <w:t>台</w:t>
      </w:r>
      <w:r>
        <w:rPr>
          <w:rFonts w:asciiTheme="minorEastAsia" w:hAnsiTheme="minorEastAsia" w:hint="eastAsia"/>
          <w:kern w:val="0"/>
          <w:sz w:val="26"/>
        </w:rPr>
        <w:t>となります</w:t>
      </w:r>
      <w:r>
        <w:rPr>
          <w:rFonts w:asciiTheme="minorEastAsia" w:hAnsiTheme="minorEastAsia"/>
          <w:kern w:val="0"/>
          <w:sz w:val="26"/>
        </w:rPr>
        <w:t>。</w:t>
      </w:r>
    </w:p>
    <w:p w14:paraId="18A35AB6" w14:textId="77777777" w:rsidR="00F938E4" w:rsidRDefault="008429EB">
      <w:pPr>
        <w:snapToGrid w:val="0"/>
        <w:rPr>
          <w:rFonts w:asciiTheme="minorEastAsia" w:hAnsiTheme="minorEastAsia"/>
          <w:sz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6B44AB4E" wp14:editId="446CC02E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5695950" cy="1114425"/>
                <wp:effectExtent l="635" t="635" r="29845" b="10795"/>
                <wp:wrapNone/>
                <wp:docPr id="1028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1144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wrap-distance-right:9pt;mso-wrap-distance-bottom:0pt;margin-top:10.65pt;mso-position-vertical-relative:text;mso-position-horizontal:left;mso-position-horizontal-relative:margin;position:absolute;height:87.75pt;mso-wrap-distance-top:0pt;width:448.5pt;mso-wrap-distance-left:9pt;z-index:-503316478;" o:spid="_x0000_s1028" o:allowincell="t" o:allowoverlap="t" filled="t" fillcolor="#ffffff [3201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oundrect>
            </w:pict>
          </mc:Fallback>
        </mc:AlternateContent>
      </w:r>
    </w:p>
    <w:p w14:paraId="4DDBBB2D" w14:textId="77777777" w:rsidR="00F938E4" w:rsidRDefault="008429EB">
      <w:pPr>
        <w:rPr>
          <w:rFonts w:ascii="ＭＳ ゴシック" w:eastAsia="ＭＳ ゴシック" w:hAnsi="ＭＳ ゴシック"/>
          <w:b/>
          <w:sz w:val="26"/>
        </w:rPr>
      </w:pPr>
      <w:r>
        <w:rPr>
          <w:rFonts w:ascii="ＭＳ ゴシック" w:eastAsia="ＭＳ ゴシック" w:hAnsi="ＭＳ ゴシック" w:hint="eastAsia"/>
          <w:b/>
          <w:sz w:val="26"/>
        </w:rPr>
        <w:t>《受付場所</w:t>
      </w:r>
      <w:r>
        <w:rPr>
          <w:rFonts w:ascii="ＭＳ ゴシック" w:eastAsia="ＭＳ ゴシック" w:hAnsi="ＭＳ ゴシック"/>
          <w:b/>
          <w:sz w:val="26"/>
        </w:rPr>
        <w:t>及び時間</w:t>
      </w:r>
      <w:r>
        <w:rPr>
          <w:rFonts w:ascii="ＭＳ ゴシック" w:eastAsia="ＭＳ ゴシック" w:hAnsi="ＭＳ ゴシック" w:hint="eastAsia"/>
          <w:b/>
          <w:sz w:val="26"/>
        </w:rPr>
        <w:t xml:space="preserve">》　</w:t>
      </w:r>
    </w:p>
    <w:p w14:paraId="01A89CFF" w14:textId="77777777" w:rsidR="00F938E4" w:rsidRDefault="008429EB">
      <w:pPr>
        <w:ind w:firstLineChars="346" w:firstLine="903"/>
        <w:rPr>
          <w:rFonts w:asciiTheme="minorEastAsia" w:hAnsiTheme="minorEastAsia"/>
          <w:b/>
          <w:sz w:val="26"/>
        </w:rPr>
      </w:pPr>
      <w:r>
        <w:rPr>
          <w:rFonts w:asciiTheme="minorEastAsia" w:hAnsiTheme="minorEastAsia" w:hint="eastAsia"/>
          <w:b/>
          <w:sz w:val="26"/>
        </w:rPr>
        <w:t>駐輪場</w:t>
      </w:r>
      <w:r>
        <w:rPr>
          <w:rFonts w:asciiTheme="minorEastAsia" w:hAnsiTheme="minorEastAsia"/>
          <w:b/>
          <w:sz w:val="26"/>
        </w:rPr>
        <w:t>管理人室</w:t>
      </w:r>
      <w:r>
        <w:rPr>
          <w:rFonts w:asciiTheme="minorEastAsia" w:hAnsiTheme="minorEastAsia" w:hint="eastAsia"/>
          <w:b/>
          <w:sz w:val="26"/>
        </w:rPr>
        <w:t>／</w:t>
      </w:r>
      <w:r>
        <w:rPr>
          <w:rFonts w:asciiTheme="minorEastAsia" w:hAnsiTheme="minorEastAsia"/>
          <w:b/>
          <w:sz w:val="26"/>
        </w:rPr>
        <w:t>毎日５時～</w:t>
      </w:r>
      <w:r>
        <w:rPr>
          <w:rFonts w:asciiTheme="minorEastAsia" w:hAnsiTheme="minorEastAsia" w:hint="eastAsia"/>
          <w:b/>
          <w:sz w:val="26"/>
        </w:rPr>
        <w:t>２１</w:t>
      </w:r>
      <w:r>
        <w:rPr>
          <w:rFonts w:asciiTheme="minorEastAsia" w:hAnsiTheme="minorEastAsia"/>
          <w:b/>
          <w:sz w:val="26"/>
        </w:rPr>
        <w:t>時</w:t>
      </w:r>
      <w:r>
        <w:rPr>
          <w:rFonts w:asciiTheme="minorEastAsia" w:hAnsiTheme="minorEastAsia" w:hint="eastAsia"/>
          <w:b/>
          <w:sz w:val="26"/>
        </w:rPr>
        <w:t>（ただし、令和８年５月～</w:t>
      </w:r>
    </w:p>
    <w:p w14:paraId="3C9B887A" w14:textId="77777777" w:rsidR="00F938E4" w:rsidRDefault="008429EB">
      <w:pPr>
        <w:ind w:firstLineChars="346" w:firstLine="903"/>
        <w:rPr>
          <w:rFonts w:asciiTheme="minorEastAsia" w:hAnsiTheme="minorEastAsia"/>
          <w:b/>
          <w:sz w:val="26"/>
        </w:rPr>
      </w:pPr>
      <w:r>
        <w:rPr>
          <w:rFonts w:asciiTheme="minorEastAsia" w:hAnsiTheme="minorEastAsia" w:hint="eastAsia"/>
          <w:b/>
          <w:sz w:val="26"/>
        </w:rPr>
        <w:t>令和９年２月までの祝日及び振替休日と年末</w:t>
      </w:r>
      <w:r>
        <w:rPr>
          <w:rFonts w:asciiTheme="minorEastAsia" w:hAnsiTheme="minorEastAsia"/>
          <w:b/>
          <w:sz w:val="26"/>
        </w:rPr>
        <w:t>年始を除く</w:t>
      </w:r>
      <w:r>
        <w:rPr>
          <w:rFonts w:asciiTheme="minorEastAsia" w:hAnsiTheme="minorEastAsia" w:hint="eastAsia"/>
          <w:b/>
          <w:sz w:val="26"/>
        </w:rPr>
        <w:t>）</w:t>
      </w:r>
    </w:p>
    <w:p w14:paraId="35CF7FBF" w14:textId="77777777" w:rsidR="00F938E4" w:rsidRDefault="008429EB">
      <w:pPr>
        <w:ind w:firstLineChars="346" w:firstLine="900"/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sz w:val="26"/>
          <w:u w:val="single"/>
        </w:rPr>
        <w:t>更新手続きには時間に余裕を持ってお越しください。</w:t>
      </w:r>
    </w:p>
    <w:p w14:paraId="74649601" w14:textId="77777777" w:rsidR="00F938E4" w:rsidRDefault="00F938E4">
      <w:pPr>
        <w:snapToGrid w:val="0"/>
        <w:rPr>
          <w:rFonts w:ascii="HGS創英角ｺﾞｼｯｸUB" w:eastAsia="HGS創英角ｺﾞｼｯｸUB" w:hAnsi="HGS創英角ｺﾞｼｯｸUB"/>
          <w:sz w:val="16"/>
        </w:rPr>
      </w:pPr>
    </w:p>
    <w:p w14:paraId="51DB997A" w14:textId="77777777" w:rsidR="00F938E4" w:rsidRDefault="00F938E4">
      <w:pPr>
        <w:snapToGrid w:val="0"/>
        <w:rPr>
          <w:rFonts w:ascii="HGS創英角ｺﾞｼｯｸUB" w:eastAsia="HGS創英角ｺﾞｼｯｸUB" w:hAnsi="HGS創英角ｺﾞｼｯｸUB"/>
          <w:sz w:val="24"/>
        </w:rPr>
      </w:pPr>
    </w:p>
    <w:p w14:paraId="709BB38F" w14:textId="77777777" w:rsidR="00F938E4" w:rsidRDefault="008429EB">
      <w:pPr>
        <w:snapToGrid w:val="0"/>
        <w:rPr>
          <w:rFonts w:ascii="HGS創英角ｺﾞｼｯｸUB" w:eastAsia="HGS創英角ｺﾞｼｯｸUB" w:hAnsi="HGS創英角ｺﾞｼｯｸUB"/>
          <w:sz w:val="32"/>
        </w:rPr>
      </w:pPr>
      <w:r>
        <w:rPr>
          <w:rFonts w:ascii="HGS創英角ｺﾞｼｯｸUB" w:eastAsia="HGS創英角ｺﾞｼｯｸUB" w:hAnsi="HGS創英角ｺﾞｼｯｸUB" w:hint="eastAsia"/>
          <w:sz w:val="32"/>
        </w:rPr>
        <w:t>【年度内の２</w:t>
      </w:r>
      <w:r>
        <w:rPr>
          <w:rFonts w:ascii="HGS創英角ｺﾞｼｯｸUB" w:eastAsia="HGS創英角ｺﾞｼｯｸUB" w:hAnsi="HGS創英角ｺﾞｼｯｸUB"/>
          <w:sz w:val="32"/>
        </w:rPr>
        <w:t>回目</w:t>
      </w:r>
      <w:r>
        <w:rPr>
          <w:rFonts w:ascii="HGS創英角ｺﾞｼｯｸUB" w:eastAsia="HGS創英角ｺﾞｼｯｸUB" w:hAnsi="HGS創英角ｺﾞｼｯｸUB" w:hint="eastAsia"/>
          <w:sz w:val="32"/>
        </w:rPr>
        <w:t>以降</w:t>
      </w:r>
      <w:r>
        <w:rPr>
          <w:rFonts w:ascii="HGS創英角ｺﾞｼｯｸUB" w:eastAsia="HGS創英角ｺﾞｼｯｸUB" w:hAnsi="HGS創英角ｺﾞｼｯｸUB"/>
          <w:sz w:val="32"/>
        </w:rPr>
        <w:t>の</w:t>
      </w:r>
      <w:r>
        <w:rPr>
          <w:rFonts w:ascii="HGS創英角ｺﾞｼｯｸUB" w:eastAsia="HGS創英角ｺﾞｼｯｸUB" w:hAnsi="HGS創英角ｺﾞｼｯｸUB" w:hint="eastAsia"/>
          <w:sz w:val="32"/>
        </w:rPr>
        <w:t>手続き（更新）</w:t>
      </w:r>
      <w:r>
        <w:rPr>
          <w:rFonts w:ascii="HGS創英角ｺﾞｼｯｸUB" w:eastAsia="HGS創英角ｺﾞｼｯｸUB" w:hAnsi="HGS創英角ｺﾞｼｯｸUB"/>
          <w:sz w:val="32"/>
        </w:rPr>
        <w:t>について</w:t>
      </w:r>
      <w:r>
        <w:rPr>
          <w:rFonts w:ascii="HGS創英角ｺﾞｼｯｸUB" w:eastAsia="HGS創英角ｺﾞｼｯｸUB" w:hAnsi="HGS創英角ｺﾞｼｯｸUB" w:hint="eastAsia"/>
          <w:sz w:val="32"/>
        </w:rPr>
        <w:t>】</w:t>
      </w:r>
    </w:p>
    <w:p w14:paraId="204477C7" w14:textId="77777777" w:rsidR="00F938E4" w:rsidRDefault="008429EB">
      <w:pPr>
        <w:ind w:firstLineChars="100" w:firstLine="260"/>
        <w:rPr>
          <w:rFonts w:asciiTheme="minorEastAsia" w:hAnsiTheme="minorEastAsia"/>
          <w:kern w:val="0"/>
          <w:sz w:val="26"/>
        </w:rPr>
      </w:pPr>
      <w:r>
        <w:rPr>
          <w:rFonts w:asciiTheme="minorEastAsia" w:hAnsiTheme="minorEastAsia" w:hint="eastAsia"/>
          <w:sz w:val="26"/>
        </w:rPr>
        <w:t>年度内に</w:t>
      </w:r>
      <w:r>
        <w:rPr>
          <w:rFonts w:asciiTheme="minorEastAsia" w:hAnsiTheme="minorEastAsia"/>
          <w:sz w:val="26"/>
        </w:rPr>
        <w:t>おける</w:t>
      </w:r>
      <w:r>
        <w:rPr>
          <w:rFonts w:asciiTheme="minorEastAsia" w:hAnsiTheme="minorEastAsia" w:hint="eastAsia"/>
          <w:sz w:val="26"/>
        </w:rPr>
        <w:t>月ごとの定期</w:t>
      </w:r>
      <w:r>
        <w:rPr>
          <w:rFonts w:asciiTheme="minorEastAsia" w:hAnsiTheme="minorEastAsia"/>
          <w:sz w:val="26"/>
        </w:rPr>
        <w:t>利用者の</w:t>
      </w:r>
      <w:r>
        <w:rPr>
          <w:rFonts w:asciiTheme="minorEastAsia" w:hAnsiTheme="minorEastAsia" w:hint="eastAsia"/>
          <w:sz w:val="26"/>
        </w:rPr>
        <w:t>更新手続きは、利用期間が</w:t>
      </w:r>
      <w:r>
        <w:rPr>
          <w:rFonts w:asciiTheme="minorEastAsia" w:hAnsiTheme="minorEastAsia"/>
          <w:sz w:val="26"/>
        </w:rPr>
        <w:t>満了</w:t>
      </w:r>
      <w:r>
        <w:rPr>
          <w:rFonts w:asciiTheme="minorEastAsia" w:hAnsiTheme="minorEastAsia" w:hint="eastAsia"/>
          <w:sz w:val="26"/>
        </w:rPr>
        <w:t>する</w:t>
      </w:r>
      <w:r>
        <w:rPr>
          <w:rFonts w:asciiTheme="minorEastAsia" w:hAnsiTheme="minorEastAsia"/>
          <w:sz w:val="26"/>
        </w:rPr>
        <w:t>月の</w:t>
      </w:r>
      <w:r>
        <w:rPr>
          <w:rFonts w:asciiTheme="majorEastAsia" w:eastAsiaTheme="majorEastAsia" w:hAnsiTheme="majorEastAsia" w:hint="eastAsia"/>
          <w:b/>
          <w:sz w:val="26"/>
          <w:u w:val="single"/>
        </w:rPr>
        <w:t>２１日</w:t>
      </w:r>
      <w:r>
        <w:rPr>
          <w:rFonts w:asciiTheme="majorEastAsia" w:eastAsiaTheme="majorEastAsia" w:hAnsiTheme="majorEastAsia"/>
          <w:b/>
          <w:sz w:val="26"/>
          <w:u w:val="single"/>
        </w:rPr>
        <w:t>から月末まで</w:t>
      </w:r>
      <w:r>
        <w:rPr>
          <w:rFonts w:asciiTheme="majorEastAsia" w:eastAsiaTheme="majorEastAsia" w:hAnsiTheme="majorEastAsia"/>
          <w:b/>
          <w:sz w:val="26"/>
        </w:rPr>
        <w:t>に</w:t>
      </w:r>
      <w:r>
        <w:rPr>
          <w:rFonts w:asciiTheme="minorEastAsia" w:hAnsiTheme="minorEastAsia"/>
          <w:sz w:val="26"/>
        </w:rPr>
        <w:t>行ってください</w:t>
      </w:r>
      <w:r>
        <w:rPr>
          <w:rFonts w:asciiTheme="minorEastAsia" w:hAnsiTheme="minorEastAsia" w:hint="eastAsia"/>
          <w:sz w:val="26"/>
        </w:rPr>
        <w:t>。ただし</w:t>
      </w:r>
      <w:r>
        <w:rPr>
          <w:rFonts w:asciiTheme="minorEastAsia" w:hAnsiTheme="minorEastAsia"/>
          <w:sz w:val="26"/>
        </w:rPr>
        <w:t>、</w:t>
      </w:r>
      <w:r>
        <w:rPr>
          <w:rFonts w:asciiTheme="minorEastAsia" w:hAnsiTheme="minorEastAsia" w:hint="eastAsia"/>
          <w:kern w:val="0"/>
          <w:sz w:val="26"/>
        </w:rPr>
        <w:t>年度</w:t>
      </w:r>
      <w:r>
        <w:rPr>
          <w:rFonts w:asciiTheme="minorEastAsia" w:hAnsiTheme="minorEastAsia"/>
          <w:kern w:val="0"/>
          <w:sz w:val="26"/>
        </w:rPr>
        <w:t>をまたぐ</w:t>
      </w:r>
      <w:r>
        <w:rPr>
          <w:rFonts w:asciiTheme="minorEastAsia" w:hAnsiTheme="minorEastAsia" w:hint="eastAsia"/>
          <w:kern w:val="0"/>
          <w:sz w:val="26"/>
        </w:rPr>
        <w:t>更新</w:t>
      </w:r>
      <w:r>
        <w:rPr>
          <w:rFonts w:asciiTheme="minorEastAsia" w:hAnsiTheme="minorEastAsia"/>
          <w:kern w:val="0"/>
          <w:sz w:val="26"/>
        </w:rPr>
        <w:t>はできません。</w:t>
      </w:r>
    </w:p>
    <w:p w14:paraId="7DB3C676" w14:textId="77777777" w:rsidR="00F938E4" w:rsidRDefault="00F938E4">
      <w:pPr>
        <w:ind w:firstLineChars="100" w:firstLine="240"/>
        <w:rPr>
          <w:rFonts w:asciiTheme="minorEastAsia" w:hAnsiTheme="minorEastAsia"/>
          <w:kern w:val="0"/>
          <w:sz w:val="24"/>
        </w:rPr>
      </w:pPr>
    </w:p>
    <w:p w14:paraId="74D18D68" w14:textId="77777777" w:rsidR="00F938E4" w:rsidRDefault="008429EB">
      <w:pPr>
        <w:ind w:firstLineChars="100" w:firstLine="281"/>
        <w:rPr>
          <w:rFonts w:asciiTheme="minorEastAsia" w:hAnsiTheme="minorEastAsia"/>
          <w:kern w:val="0"/>
          <w:sz w:val="26"/>
        </w:rPr>
      </w:pPr>
      <w:r>
        <w:rPr>
          <w:rFonts w:ascii="ＭＳ ゴシック" w:eastAsia="ＭＳ ゴシック" w:hAnsi="ＭＳ ゴシック" w:hint="eastAsia"/>
          <w:b/>
          <w:sz w:val="28"/>
        </w:rPr>
        <w:t>《更新手続きに必要なもの》</w:t>
      </w:r>
    </w:p>
    <w:p w14:paraId="262AC864" w14:textId="77777777" w:rsidR="00F938E4" w:rsidRDefault="008429EB">
      <w:pPr>
        <w:pStyle w:val="a7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利用</w:t>
      </w:r>
      <w:r>
        <w:rPr>
          <w:rFonts w:asciiTheme="minorEastAsia" w:hAnsiTheme="minorEastAsia"/>
          <w:sz w:val="26"/>
        </w:rPr>
        <w:t>許可証</w:t>
      </w:r>
    </w:p>
    <w:p w14:paraId="525676AC" w14:textId="77777777" w:rsidR="00F938E4" w:rsidRDefault="008429EB">
      <w:pPr>
        <w:pStyle w:val="a7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住所</w:t>
      </w:r>
      <w:r>
        <w:rPr>
          <w:rFonts w:asciiTheme="minorEastAsia" w:hAnsiTheme="minorEastAsia"/>
          <w:sz w:val="26"/>
        </w:rPr>
        <w:t>・氏名</w:t>
      </w:r>
      <w:r>
        <w:rPr>
          <w:rFonts w:asciiTheme="minorEastAsia" w:hAnsiTheme="minorEastAsia" w:hint="eastAsia"/>
          <w:sz w:val="26"/>
        </w:rPr>
        <w:t>等が</w:t>
      </w:r>
      <w:r>
        <w:rPr>
          <w:rFonts w:asciiTheme="minorEastAsia" w:hAnsiTheme="minorEastAsia"/>
          <w:sz w:val="26"/>
        </w:rPr>
        <w:t>確認できるもの</w:t>
      </w:r>
    </w:p>
    <w:p w14:paraId="5A139639" w14:textId="77777777" w:rsidR="00F938E4" w:rsidRDefault="008429EB">
      <w:pPr>
        <w:pStyle w:val="a7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学生の方は学生証などの学生であることを証するもの</w:t>
      </w:r>
    </w:p>
    <w:p w14:paraId="3C76FE92" w14:textId="7118EE6A" w:rsidR="00F938E4" w:rsidRDefault="008429EB">
      <w:pPr>
        <w:pStyle w:val="a7"/>
        <w:numPr>
          <w:ilvl w:val="0"/>
          <w:numId w:val="1"/>
        </w:numPr>
        <w:snapToGrid w:val="0"/>
        <w:ind w:leftChars="0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利用料金</w:t>
      </w:r>
      <w:r w:rsidR="008614B6">
        <w:rPr>
          <w:rFonts w:asciiTheme="minorEastAsia" w:hAnsiTheme="minorEastAsia" w:hint="eastAsia"/>
          <w:sz w:val="26"/>
        </w:rPr>
        <w:t>（利用する月数分を現金で前払いいただきます）</w:t>
      </w:r>
    </w:p>
    <w:p w14:paraId="3C10F62A" w14:textId="77777777" w:rsidR="00F938E4" w:rsidRDefault="008429EB">
      <w:pPr>
        <w:jc w:val="center"/>
        <w:rPr>
          <w:rFonts w:ascii="HG創英角ｺﾞｼｯｸUB" w:eastAsia="HG創英角ｺﾞｼｯｸUB" w:hAnsi="HG創英角ｺﾞｼｯｸUB"/>
          <w:b/>
          <w:sz w:val="40"/>
          <w:u w:val="single"/>
        </w:rPr>
      </w:pPr>
      <w:r>
        <w:rPr>
          <w:rFonts w:hint="eastAsia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7" behindDoc="0" locked="0" layoutInCell="1" hidden="0" allowOverlap="1" wp14:anchorId="1B156D78" wp14:editId="20155662">
                <wp:simplePos x="0" y="0"/>
                <wp:positionH relativeFrom="column">
                  <wp:posOffset>-266065</wp:posOffset>
                </wp:positionH>
                <wp:positionV relativeFrom="paragraph">
                  <wp:posOffset>-231140</wp:posOffset>
                </wp:positionV>
                <wp:extent cx="6688455" cy="10212705"/>
                <wp:effectExtent l="635" t="635" r="2984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102127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8.2pt;mso-position-vertical-relative:text;mso-position-horizontal-relative:text;position:absolute;height:804.15pt;mso-wrap-distance-top:0pt;width:526.65pt;mso-wrap-distance-left:16pt;margin-left:-20.95pt;z-index:7;" o:spid="_x0000_s1029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HG創英角ｺﾞｼｯｸUB" w:eastAsia="HG創英角ｺﾞｼｯｸUB" w:hAnsi="HG創英角ｺﾞｼｯｸUB"/>
          <w:b/>
          <w:sz w:val="40"/>
          <w:u w:val="single"/>
        </w:rPr>
        <w:t>駐輪場</w:t>
      </w:r>
      <w:r>
        <w:rPr>
          <w:rFonts w:ascii="HG創英角ｺﾞｼｯｸUB" w:eastAsia="HG創英角ｺﾞｼｯｸUB" w:hAnsi="HG創英角ｺﾞｼｯｸUB" w:hint="eastAsia"/>
          <w:b/>
          <w:sz w:val="40"/>
          <w:u w:val="single"/>
        </w:rPr>
        <w:t>内「</w:t>
      </w:r>
      <w:r>
        <w:rPr>
          <w:rFonts w:ascii="HG創英角ｺﾞｼｯｸUB" w:eastAsia="HG創英角ｺﾞｼｯｸUB" w:hAnsi="HG創英角ｺﾞｼｯｸUB"/>
          <w:b/>
          <w:sz w:val="40"/>
          <w:u w:val="single"/>
        </w:rPr>
        <w:t>使用上の注意</w:t>
      </w:r>
      <w:r>
        <w:rPr>
          <w:rFonts w:ascii="HG創英角ｺﾞｼｯｸUB" w:eastAsia="HG創英角ｺﾞｼｯｸUB" w:hAnsi="HG創英角ｺﾞｼｯｸUB" w:hint="eastAsia"/>
          <w:b/>
          <w:sz w:val="40"/>
          <w:u w:val="single"/>
        </w:rPr>
        <w:t>及び遵守事項</w:t>
      </w:r>
      <w:r>
        <w:rPr>
          <w:rFonts w:ascii="HG創英角ｺﾞｼｯｸUB" w:eastAsia="HG創英角ｺﾞｼｯｸUB" w:hAnsi="HG創英角ｺﾞｼｯｸUB"/>
          <w:b/>
          <w:sz w:val="40"/>
          <w:u w:val="single"/>
        </w:rPr>
        <w:t>」</w:t>
      </w:r>
    </w:p>
    <w:p w14:paraId="71C07BE7" w14:textId="77777777" w:rsidR="00F938E4" w:rsidRDefault="00F938E4">
      <w:pPr>
        <w:ind w:firstLineChars="100" w:firstLine="261"/>
        <w:rPr>
          <w:b/>
          <w:sz w:val="26"/>
        </w:rPr>
      </w:pPr>
    </w:p>
    <w:p w14:paraId="005E342C" w14:textId="77777777" w:rsidR="00F938E4" w:rsidRDefault="008429EB">
      <w:pPr>
        <w:ind w:firstLineChars="100" w:firstLine="261"/>
        <w:rPr>
          <w:b/>
          <w:sz w:val="26"/>
        </w:rPr>
      </w:pPr>
      <w:r>
        <w:rPr>
          <w:rFonts w:hint="eastAsia"/>
          <w:b/>
          <w:sz w:val="26"/>
        </w:rPr>
        <w:t>駐輪場を</w:t>
      </w:r>
      <w:r>
        <w:rPr>
          <w:b/>
          <w:sz w:val="26"/>
        </w:rPr>
        <w:t>ご利用いただくにあたり、</w:t>
      </w:r>
      <w:r>
        <w:rPr>
          <w:rFonts w:hint="eastAsia"/>
          <w:b/>
          <w:sz w:val="26"/>
        </w:rPr>
        <w:t>「</w:t>
      </w:r>
      <w:r>
        <w:rPr>
          <w:b/>
          <w:sz w:val="26"/>
        </w:rPr>
        <w:t>使用上の注意</w:t>
      </w:r>
      <w:r>
        <w:rPr>
          <w:rFonts w:hint="eastAsia"/>
          <w:b/>
          <w:sz w:val="26"/>
        </w:rPr>
        <w:t>及び遵守事項」に</w:t>
      </w:r>
      <w:r>
        <w:rPr>
          <w:b/>
          <w:sz w:val="26"/>
        </w:rPr>
        <w:t>ご理解とご協力をお願いします</w:t>
      </w:r>
      <w:r>
        <w:rPr>
          <w:rFonts w:hint="eastAsia"/>
          <w:b/>
          <w:sz w:val="26"/>
        </w:rPr>
        <w:t>。</w:t>
      </w:r>
    </w:p>
    <w:p w14:paraId="39043B26" w14:textId="77777777" w:rsidR="00F938E4" w:rsidRDefault="00F938E4">
      <w:pPr>
        <w:rPr>
          <w:sz w:val="26"/>
        </w:rPr>
      </w:pPr>
    </w:p>
    <w:p w14:paraId="725DFF5D" w14:textId="77777777" w:rsidR="00F938E4" w:rsidRDefault="008429EB">
      <w:pPr>
        <w:rPr>
          <w:b/>
          <w:sz w:val="26"/>
        </w:rPr>
      </w:pPr>
      <w:r>
        <w:rPr>
          <w:rFonts w:ascii="HGS創英角ｺﾞｼｯｸUB" w:eastAsia="HGS創英角ｺﾞｼｯｸUB" w:hAnsi="HGS創英角ｺﾞｼｯｸUB" w:hint="eastAsia"/>
          <w:b/>
          <w:sz w:val="26"/>
        </w:rPr>
        <w:t>■市営駐輪場での利用上の注意について</w:t>
      </w:r>
    </w:p>
    <w:p w14:paraId="1B1A83DB" w14:textId="77777777" w:rsidR="00F938E4" w:rsidRDefault="00F938E4">
      <w:pPr>
        <w:rPr>
          <w:b/>
          <w:sz w:val="26"/>
        </w:rPr>
      </w:pPr>
    </w:p>
    <w:p w14:paraId="63411FC7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○駐輪場内では、管理人の指示に従ってください。</w:t>
      </w:r>
    </w:p>
    <w:p w14:paraId="546D1079" w14:textId="77777777" w:rsidR="00F938E4" w:rsidRDefault="00F938E4">
      <w:pPr>
        <w:rPr>
          <w:sz w:val="26"/>
        </w:rPr>
      </w:pPr>
    </w:p>
    <w:p w14:paraId="771DE378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〇盗難防止のため必ず施錠をしてください。駐輪場内での盗難・損傷・事故等の責任は市では一切負いません。</w:t>
      </w:r>
    </w:p>
    <w:p w14:paraId="50AC79EA" w14:textId="77777777" w:rsidR="00F938E4" w:rsidRDefault="00F938E4">
      <w:pPr>
        <w:rPr>
          <w:sz w:val="26"/>
        </w:rPr>
      </w:pPr>
    </w:p>
    <w:p w14:paraId="03CDE1A6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○管理人は夜間（２２時～翌５時　※４月及び翌３月は、２３時～翌５時）及び</w:t>
      </w:r>
      <w:r>
        <w:rPr>
          <w:rFonts w:ascii="ＭＳ 明朝" w:hAnsi="ＭＳ 明朝" w:hint="eastAsia"/>
          <w:sz w:val="26"/>
        </w:rPr>
        <w:t>令和８年</w:t>
      </w:r>
      <w:r>
        <w:rPr>
          <w:rFonts w:ascii="ＭＳ 明朝" w:eastAsia="ＭＳ 明朝" w:hAnsi="ＭＳ 明朝" w:hint="eastAsia"/>
          <w:sz w:val="26"/>
        </w:rPr>
        <w:t>５月～令和９年２</w:t>
      </w:r>
      <w:r>
        <w:rPr>
          <w:rFonts w:hint="eastAsia"/>
          <w:sz w:val="26"/>
        </w:rPr>
        <w:t>月の祝日・振替休日は不在となります。</w:t>
      </w:r>
    </w:p>
    <w:p w14:paraId="0C565667" w14:textId="77777777" w:rsidR="00F938E4" w:rsidRDefault="00F938E4">
      <w:pPr>
        <w:rPr>
          <w:sz w:val="26"/>
        </w:rPr>
      </w:pPr>
    </w:p>
    <w:p w14:paraId="673D70A0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</w:t>
      </w:r>
      <w:r>
        <w:rPr>
          <w:sz w:val="26"/>
        </w:rPr>
        <w:t>駐輪場</w:t>
      </w:r>
      <w:r>
        <w:rPr>
          <w:rFonts w:hint="eastAsia"/>
          <w:sz w:val="26"/>
        </w:rPr>
        <w:t>は、利用許可を</w:t>
      </w:r>
      <w:r>
        <w:rPr>
          <w:sz w:val="26"/>
        </w:rPr>
        <w:t>受けた自転車等</w:t>
      </w:r>
      <w:r>
        <w:rPr>
          <w:rFonts w:hint="eastAsia"/>
          <w:sz w:val="26"/>
        </w:rPr>
        <w:t>のみ利用</w:t>
      </w:r>
      <w:r>
        <w:rPr>
          <w:sz w:val="26"/>
        </w:rPr>
        <w:t>できま</w:t>
      </w:r>
      <w:r>
        <w:rPr>
          <w:rFonts w:hint="eastAsia"/>
          <w:sz w:val="26"/>
        </w:rPr>
        <w:t>す</w:t>
      </w:r>
      <w:r>
        <w:rPr>
          <w:sz w:val="26"/>
        </w:rPr>
        <w:t>。また、</w:t>
      </w:r>
      <w:r>
        <w:rPr>
          <w:rFonts w:hint="eastAsia"/>
          <w:sz w:val="26"/>
        </w:rPr>
        <w:t>利用</w:t>
      </w:r>
      <w:r>
        <w:rPr>
          <w:sz w:val="26"/>
        </w:rPr>
        <w:t>許可を受けた利用者以外</w:t>
      </w:r>
      <w:r>
        <w:rPr>
          <w:rFonts w:hint="eastAsia"/>
          <w:sz w:val="26"/>
        </w:rPr>
        <w:t>の</w:t>
      </w:r>
      <w:r>
        <w:rPr>
          <w:sz w:val="26"/>
        </w:rPr>
        <w:t>立ち入りはお断りします。</w:t>
      </w:r>
    </w:p>
    <w:p w14:paraId="3B16A7B5" w14:textId="77777777" w:rsidR="00F938E4" w:rsidRDefault="008429EB">
      <w:pPr>
        <w:ind w:firstLineChars="100" w:firstLine="260"/>
        <w:rPr>
          <w:sz w:val="26"/>
        </w:rPr>
      </w:pPr>
      <w:r>
        <w:rPr>
          <w:sz w:val="26"/>
        </w:rPr>
        <w:t>なお、</w:t>
      </w:r>
      <w:r>
        <w:rPr>
          <w:rFonts w:ascii="HGS創英角ｺﾞｼｯｸUB" w:eastAsia="HGS創英角ｺﾞｼｯｸUB" w:hAnsi="HGS創英角ｺﾞｼｯｸUB" w:hint="eastAsia"/>
          <w:sz w:val="26"/>
        </w:rPr>
        <w:t>駐輪場内での盗難・損傷・事故等の責任は市では一切負いません。</w:t>
      </w:r>
    </w:p>
    <w:p w14:paraId="6F2C8EB6" w14:textId="77777777" w:rsidR="00F938E4" w:rsidRDefault="00F938E4">
      <w:pPr>
        <w:rPr>
          <w:sz w:val="26"/>
        </w:rPr>
      </w:pPr>
    </w:p>
    <w:p w14:paraId="1B6BD2A8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○盗難防止のため、管理人が利用許可証の呈示をお願いすることがありますので、利用許可証は常に携帯するようお願いします。</w:t>
      </w:r>
    </w:p>
    <w:p w14:paraId="127D384C" w14:textId="77777777" w:rsidR="00F938E4" w:rsidRDefault="00F938E4">
      <w:pPr>
        <w:rPr>
          <w:sz w:val="26"/>
        </w:rPr>
      </w:pPr>
    </w:p>
    <w:p w14:paraId="68E5771A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○自転車等は、なるべく</w:t>
      </w:r>
      <w:r>
        <w:rPr>
          <w:rFonts w:ascii="HGS創英角ｺﾞｼｯｸUB" w:eastAsia="HGS創英角ｺﾞｼｯｸUB" w:hAnsi="HGS創英角ｺﾞｼｯｸUB" w:hint="eastAsia"/>
          <w:b/>
          <w:sz w:val="26"/>
        </w:rPr>
        <w:t>端から順に詰めて、きちんと並べて駐輪してください。</w:t>
      </w:r>
    </w:p>
    <w:p w14:paraId="461702D3" w14:textId="77777777" w:rsidR="00F938E4" w:rsidRDefault="00F938E4">
      <w:pPr>
        <w:rPr>
          <w:sz w:val="26"/>
        </w:rPr>
      </w:pPr>
    </w:p>
    <w:p w14:paraId="7BD44572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○時間に余裕をもってご利用ください。</w:t>
      </w:r>
    </w:p>
    <w:p w14:paraId="19791CBB" w14:textId="77777777" w:rsidR="00F938E4" w:rsidRDefault="00F938E4">
      <w:pPr>
        <w:rPr>
          <w:sz w:val="26"/>
        </w:rPr>
      </w:pPr>
    </w:p>
    <w:p w14:paraId="564FDE37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</w:t>
      </w:r>
      <w:r>
        <w:rPr>
          <w:rFonts w:ascii="HGS創英角ｺﾞｼｯｸUB" w:eastAsia="HGS創英角ｺﾞｼｯｸUB" w:hAnsi="HGS創英角ｺﾞｼｯｸUB" w:hint="eastAsia"/>
          <w:b/>
          <w:sz w:val="26"/>
        </w:rPr>
        <w:t>利用許可票(ステッカー)は、必ず車両後部の見やすい位置に貼ってください。</w:t>
      </w:r>
      <w:r>
        <w:rPr>
          <w:rFonts w:hint="eastAsia"/>
          <w:sz w:val="26"/>
        </w:rPr>
        <w:t>また、</w:t>
      </w:r>
      <w:r>
        <w:rPr>
          <w:rFonts w:ascii="HGS創英角ｺﾞｼｯｸUB" w:eastAsia="HGS創英角ｺﾞｼｯｸUB" w:hAnsi="HGS創英角ｺﾞｼｯｸUB" w:hint="eastAsia"/>
          <w:b/>
          <w:sz w:val="26"/>
        </w:rPr>
        <w:t>利用期限の過ぎた利用許可票（ステッカー）は、自転車等からはがす</w:t>
      </w:r>
      <w:r>
        <w:rPr>
          <w:rFonts w:hint="eastAsia"/>
          <w:sz w:val="26"/>
        </w:rPr>
        <w:t>ようお願いします。</w:t>
      </w:r>
    </w:p>
    <w:p w14:paraId="510CCB3B" w14:textId="77777777" w:rsidR="00F938E4" w:rsidRDefault="00F938E4">
      <w:pPr>
        <w:rPr>
          <w:sz w:val="26"/>
        </w:rPr>
      </w:pPr>
    </w:p>
    <w:p w14:paraId="72DD7BCF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○駐輪場内の一時利用、定期利用の期限が切れた自転車・原動機付自転車で、７日間放置されたものは、市の条例に基づき移送保管します。</w:t>
      </w:r>
    </w:p>
    <w:p w14:paraId="35E3AB30" w14:textId="77777777" w:rsidR="00F938E4" w:rsidRDefault="00F938E4">
      <w:pPr>
        <w:rPr>
          <w:sz w:val="26"/>
        </w:rPr>
      </w:pPr>
    </w:p>
    <w:p w14:paraId="7A2B14FE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○一時利用以外で、利用許可票</w:t>
      </w:r>
      <w:r>
        <w:rPr>
          <w:rFonts w:hint="eastAsia"/>
          <w:sz w:val="26"/>
        </w:rPr>
        <w:t>(</w:t>
      </w:r>
      <w:r>
        <w:rPr>
          <w:rFonts w:hint="eastAsia"/>
          <w:sz w:val="26"/>
        </w:rPr>
        <w:t>ステッカー</w:t>
      </w:r>
      <w:r>
        <w:rPr>
          <w:rFonts w:hint="eastAsia"/>
          <w:sz w:val="26"/>
        </w:rPr>
        <w:t>)</w:t>
      </w:r>
      <w:r>
        <w:rPr>
          <w:rFonts w:hint="eastAsia"/>
          <w:sz w:val="26"/>
        </w:rPr>
        <w:t>を貼っていない自転車等には注意書きを付し、放置自転車とみなします。</w:t>
      </w:r>
    </w:p>
    <w:p w14:paraId="61D15C31" w14:textId="77777777" w:rsidR="00F938E4" w:rsidRDefault="00F938E4">
      <w:pPr>
        <w:rPr>
          <w:sz w:val="26"/>
        </w:rPr>
      </w:pPr>
    </w:p>
    <w:p w14:paraId="37CAB0D3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○移送保管した自転車等の返還を受ける場合は、移送保管料（自転車</w:t>
      </w:r>
      <w:r>
        <w:rPr>
          <w:rFonts w:hint="eastAsia"/>
          <w:sz w:val="26"/>
        </w:rPr>
        <w:t>1,000</w:t>
      </w:r>
      <w:r>
        <w:rPr>
          <w:rFonts w:hint="eastAsia"/>
          <w:sz w:val="26"/>
        </w:rPr>
        <w:t>円、</w:t>
      </w:r>
    </w:p>
    <w:p w14:paraId="75EE4D24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原動機付自転車等</w:t>
      </w:r>
      <w:r>
        <w:rPr>
          <w:rFonts w:hint="eastAsia"/>
          <w:sz w:val="26"/>
        </w:rPr>
        <w:t>2,000</w:t>
      </w:r>
      <w:r>
        <w:rPr>
          <w:rFonts w:hint="eastAsia"/>
          <w:sz w:val="26"/>
        </w:rPr>
        <w:t>円）が必要です。</w:t>
      </w:r>
    </w:p>
    <w:p w14:paraId="52124AA6" w14:textId="77777777" w:rsidR="00F938E4" w:rsidRDefault="00F938E4">
      <w:pPr>
        <w:rPr>
          <w:sz w:val="26"/>
        </w:rPr>
      </w:pPr>
    </w:p>
    <w:p w14:paraId="22C6A3CA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○放置自転車として撤去する場合は、ワイヤーロック等を切断して移送しますが、ワイヤーロック等の補償はしません。</w:t>
      </w:r>
    </w:p>
    <w:p w14:paraId="39863BEC" w14:textId="77777777" w:rsidR="00F938E4" w:rsidRDefault="008429EB">
      <w:pPr>
        <w:rPr>
          <w:sz w:val="26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203200" distR="203200" simplePos="0" relativeHeight="6" behindDoc="0" locked="0" layoutInCell="1" hidden="0" allowOverlap="1" wp14:anchorId="6D9FB382" wp14:editId="22B66E20">
                <wp:simplePos x="0" y="0"/>
                <wp:positionH relativeFrom="column">
                  <wp:posOffset>-266065</wp:posOffset>
                </wp:positionH>
                <wp:positionV relativeFrom="paragraph">
                  <wp:posOffset>-231140</wp:posOffset>
                </wp:positionV>
                <wp:extent cx="6688455" cy="9860280"/>
                <wp:effectExtent l="635" t="635" r="29845" b="1079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986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8.2pt;mso-position-vertical-relative:text;mso-position-horizontal-relative:text;position:absolute;height:776.4pt;mso-wrap-distance-top:0pt;width:526.65pt;mso-wrap-distance-left:16pt;margin-left:-20.95pt;z-index:6;" o:spid="_x0000_s1030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DB5A7C5" w14:textId="77777777" w:rsidR="00F938E4" w:rsidRDefault="008429EB">
      <w:pPr>
        <w:rPr>
          <w:rFonts w:ascii="HGS創英角ｺﾞｼｯｸUB" w:eastAsia="HGS創英角ｺﾞｼｯｸUB" w:hAnsi="HGS創英角ｺﾞｼｯｸUB"/>
          <w:b/>
          <w:sz w:val="26"/>
        </w:rPr>
      </w:pPr>
      <w:r>
        <w:rPr>
          <w:rFonts w:ascii="HGS創英角ｺﾞｼｯｸUB" w:eastAsia="HGS創英角ｺﾞｼｯｸUB" w:hAnsi="HGS創英角ｺﾞｼｯｸUB" w:hint="eastAsia"/>
          <w:b/>
          <w:sz w:val="26"/>
        </w:rPr>
        <w:t>■市営駐輪場での遵守事項について</w:t>
      </w:r>
    </w:p>
    <w:p w14:paraId="6CF22501" w14:textId="77777777" w:rsidR="00F938E4" w:rsidRDefault="00F938E4">
      <w:pPr>
        <w:rPr>
          <w:sz w:val="26"/>
        </w:rPr>
      </w:pPr>
    </w:p>
    <w:p w14:paraId="20827BB2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○「第一駐輪場」は、自転車の一般利用者は１階、</w:t>
      </w:r>
      <w:r>
        <w:rPr>
          <w:rFonts w:ascii="HGS創英角ｺﾞｼｯｸUB" w:eastAsia="HGS創英角ｺﾞｼｯｸUB" w:hAnsi="HGS創英角ｺﾞｼｯｸUB" w:hint="eastAsia"/>
          <w:b/>
          <w:sz w:val="26"/>
        </w:rPr>
        <w:t>学生利用者は２階以上に駐輪</w:t>
      </w:r>
      <w:r>
        <w:rPr>
          <w:rFonts w:hint="eastAsia"/>
          <w:sz w:val="26"/>
        </w:rPr>
        <w:t>するようお願いします。１階が満車の場合、一般利用者も２階以上に駐輪していただきます。</w:t>
      </w:r>
    </w:p>
    <w:p w14:paraId="48D01788" w14:textId="77777777" w:rsidR="00F938E4" w:rsidRDefault="00F938E4">
      <w:pPr>
        <w:rPr>
          <w:sz w:val="26"/>
        </w:rPr>
      </w:pPr>
    </w:p>
    <w:p w14:paraId="72239B43" w14:textId="4F5AD5A3" w:rsidR="00F938E4" w:rsidRDefault="008429EB">
      <w:pPr>
        <w:rPr>
          <w:sz w:val="26"/>
        </w:rPr>
      </w:pPr>
      <w:r>
        <w:rPr>
          <w:rFonts w:hint="eastAsia"/>
          <w:sz w:val="26"/>
        </w:rPr>
        <w:t>○「第二駐輪場」は、</w:t>
      </w:r>
      <w:r>
        <w:rPr>
          <w:rFonts w:hint="eastAsia"/>
          <w:sz w:val="26"/>
        </w:rPr>
        <w:t>50cc</w:t>
      </w:r>
      <w:r>
        <w:rPr>
          <w:rFonts w:hint="eastAsia"/>
          <w:sz w:val="26"/>
        </w:rPr>
        <w:t>以下または</w:t>
      </w:r>
      <w:r>
        <w:rPr>
          <w:rFonts w:hint="eastAsia"/>
          <w:sz w:val="26"/>
        </w:rPr>
        <w:t>125cc</w:t>
      </w:r>
      <w:r>
        <w:rPr>
          <w:rFonts w:ascii="ＭＳ 明朝" w:eastAsia="ＭＳ 明朝" w:hAnsi="ＭＳ 明朝" w:hint="eastAsia"/>
          <w:sz w:val="26"/>
        </w:rPr>
        <w:t>以下かつ最高出力</w:t>
      </w:r>
      <w:r>
        <w:rPr>
          <w:rFonts w:hint="eastAsia"/>
          <w:sz w:val="26"/>
        </w:rPr>
        <w:t>4.0kW</w:t>
      </w:r>
      <w:r>
        <w:rPr>
          <w:rFonts w:ascii="ＭＳ 明朝" w:eastAsia="ＭＳ 明朝" w:hAnsi="ＭＳ 明朝" w:hint="eastAsia"/>
          <w:sz w:val="26"/>
        </w:rPr>
        <w:t>以下</w:t>
      </w:r>
      <w:r>
        <w:rPr>
          <w:rFonts w:hint="eastAsia"/>
          <w:sz w:val="26"/>
        </w:rPr>
        <w:t>の原動機付自転車専用です。</w:t>
      </w:r>
    </w:p>
    <w:p w14:paraId="5B0857E4" w14:textId="77777777" w:rsidR="00F938E4" w:rsidRDefault="00F938E4">
      <w:pPr>
        <w:rPr>
          <w:sz w:val="26"/>
        </w:rPr>
      </w:pPr>
    </w:p>
    <w:p w14:paraId="6A20BE16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○「第三駐輪場」は、第一、第二駐輪場よりも空いていますので、ぜひご利用ください。自転車、原動機付自転車のどちらも駐輪可能です。</w:t>
      </w:r>
    </w:p>
    <w:p w14:paraId="0529404A" w14:textId="77777777" w:rsidR="00F938E4" w:rsidRDefault="00F938E4">
      <w:pPr>
        <w:rPr>
          <w:sz w:val="26"/>
        </w:rPr>
      </w:pPr>
    </w:p>
    <w:p w14:paraId="4AC11B38" w14:textId="6C000BC4" w:rsidR="00F3383F" w:rsidRDefault="00F3383F">
      <w:pPr>
        <w:rPr>
          <w:sz w:val="26"/>
        </w:rPr>
      </w:pPr>
      <w:r>
        <w:rPr>
          <w:rFonts w:hint="eastAsia"/>
          <w:sz w:val="26"/>
        </w:rPr>
        <w:t>〇「第二駐輪場」及び「第三駐輪場」</w:t>
      </w:r>
      <w:r w:rsidR="00310FD4">
        <w:rPr>
          <w:rFonts w:hint="eastAsia"/>
          <w:sz w:val="26"/>
        </w:rPr>
        <w:t>の駐輪</w:t>
      </w:r>
      <w:r>
        <w:rPr>
          <w:rFonts w:hint="eastAsia"/>
          <w:sz w:val="26"/>
        </w:rPr>
        <w:t>は、</w:t>
      </w:r>
      <w:r w:rsidR="00310FD4">
        <w:rPr>
          <w:rFonts w:hint="eastAsia"/>
          <w:sz w:val="26"/>
        </w:rPr>
        <w:t>定期利用の方のみになります。</w:t>
      </w:r>
    </w:p>
    <w:p w14:paraId="031078C8" w14:textId="77777777" w:rsidR="00F3383F" w:rsidRDefault="00F3383F">
      <w:pPr>
        <w:rPr>
          <w:rFonts w:hint="eastAsia"/>
          <w:sz w:val="26"/>
        </w:rPr>
      </w:pPr>
    </w:p>
    <w:p w14:paraId="1A9418BF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○駐輪場内では</w:t>
      </w:r>
      <w:r>
        <w:rPr>
          <w:sz w:val="26"/>
        </w:rPr>
        <w:t>危険防止のた</w:t>
      </w:r>
      <w:r>
        <w:rPr>
          <w:rFonts w:hint="eastAsia"/>
          <w:sz w:val="26"/>
        </w:rPr>
        <w:t>め必ず車両から降りて移動してください。バイクは</w:t>
      </w:r>
      <w:r>
        <w:rPr>
          <w:sz w:val="26"/>
        </w:rPr>
        <w:t>エンジン</w:t>
      </w:r>
      <w:r>
        <w:rPr>
          <w:rFonts w:hint="eastAsia"/>
          <w:sz w:val="26"/>
        </w:rPr>
        <w:t>を</w:t>
      </w:r>
      <w:r>
        <w:rPr>
          <w:sz w:val="26"/>
        </w:rPr>
        <w:t>停止</w:t>
      </w:r>
      <w:r>
        <w:rPr>
          <w:rFonts w:hint="eastAsia"/>
          <w:sz w:val="26"/>
        </w:rPr>
        <w:t>してください。</w:t>
      </w:r>
    </w:p>
    <w:p w14:paraId="3E862443" w14:textId="77777777" w:rsidR="00F938E4" w:rsidRDefault="00F938E4">
      <w:pPr>
        <w:rPr>
          <w:sz w:val="26"/>
        </w:rPr>
      </w:pPr>
    </w:p>
    <w:p w14:paraId="3B2A061E" w14:textId="77777777" w:rsidR="00F938E4" w:rsidRDefault="008429EB">
      <w:pPr>
        <w:ind w:left="280" w:hangingChars="100" w:hanging="280"/>
        <w:rPr>
          <w:sz w:val="26"/>
        </w:rPr>
      </w:pPr>
      <w:r>
        <w:rPr>
          <w:noProof/>
          <w:sz w:val="28"/>
        </w:rPr>
        <w:drawing>
          <wp:anchor distT="0" distB="0" distL="114300" distR="114300" simplePos="0" relativeHeight="3" behindDoc="0" locked="0" layoutInCell="1" hidden="0" allowOverlap="1" wp14:anchorId="4BAB8AAE" wp14:editId="0EF412E0">
            <wp:simplePos x="0" y="0"/>
            <wp:positionH relativeFrom="column">
              <wp:posOffset>4785360</wp:posOffset>
            </wp:positionH>
            <wp:positionV relativeFrom="paragraph">
              <wp:posOffset>13970</wp:posOffset>
            </wp:positionV>
            <wp:extent cx="1381125" cy="1381125"/>
            <wp:effectExtent l="0" t="0" r="0" b="0"/>
            <wp:wrapNone/>
            <wp:docPr id="103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6"/>
        </w:rPr>
        <w:t>○</w:t>
      </w:r>
      <w:r>
        <w:rPr>
          <w:sz w:val="26"/>
        </w:rPr>
        <w:t>他の</w:t>
      </w:r>
      <w:r>
        <w:rPr>
          <w:rFonts w:hint="eastAsia"/>
          <w:sz w:val="26"/>
        </w:rPr>
        <w:t>者</w:t>
      </w:r>
      <w:r>
        <w:rPr>
          <w:sz w:val="26"/>
        </w:rPr>
        <w:t>の駐輪を妨げる行為をしないこと</w:t>
      </w:r>
    </w:p>
    <w:p w14:paraId="56397654" w14:textId="77777777" w:rsidR="00F938E4" w:rsidRDefault="00F938E4">
      <w:pPr>
        <w:ind w:left="260" w:hangingChars="100" w:hanging="260"/>
        <w:rPr>
          <w:sz w:val="26"/>
        </w:rPr>
      </w:pPr>
    </w:p>
    <w:p w14:paraId="757D4EA7" w14:textId="77777777" w:rsidR="00F938E4" w:rsidRDefault="008429EB">
      <w:pPr>
        <w:ind w:left="260" w:hangingChars="100" w:hanging="260"/>
        <w:rPr>
          <w:sz w:val="26"/>
        </w:rPr>
      </w:pPr>
      <w:r>
        <w:rPr>
          <w:rFonts w:hint="eastAsia"/>
          <w:sz w:val="26"/>
        </w:rPr>
        <w:t>○利用</w:t>
      </w:r>
      <w:r>
        <w:rPr>
          <w:sz w:val="26"/>
        </w:rPr>
        <w:t>期限切れや無断での駐輪をしない</w:t>
      </w:r>
      <w:r>
        <w:rPr>
          <w:rFonts w:hint="eastAsia"/>
          <w:sz w:val="26"/>
        </w:rPr>
        <w:t>こと</w:t>
      </w:r>
    </w:p>
    <w:p w14:paraId="633F4A36" w14:textId="77777777" w:rsidR="00F938E4" w:rsidRDefault="00F938E4">
      <w:pPr>
        <w:rPr>
          <w:sz w:val="26"/>
        </w:rPr>
      </w:pPr>
    </w:p>
    <w:p w14:paraId="0E0EE90A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</w:t>
      </w:r>
      <w:r>
        <w:rPr>
          <w:sz w:val="26"/>
        </w:rPr>
        <w:t>盗難を防止するため、駐輪車両に必ず施錠すること</w:t>
      </w:r>
    </w:p>
    <w:p w14:paraId="6D0EDBED" w14:textId="77777777" w:rsidR="00F938E4" w:rsidRDefault="00F938E4">
      <w:pPr>
        <w:ind w:left="260" w:hangingChars="100" w:hanging="260"/>
        <w:rPr>
          <w:sz w:val="26"/>
        </w:rPr>
      </w:pPr>
    </w:p>
    <w:p w14:paraId="2CF3FF5C" w14:textId="445D9691" w:rsidR="00F938E4" w:rsidRDefault="008429EB">
      <w:pPr>
        <w:ind w:left="260" w:hangingChars="100" w:hanging="260"/>
        <w:rPr>
          <w:sz w:val="26"/>
        </w:rPr>
      </w:pPr>
      <w:r>
        <w:rPr>
          <w:rFonts w:hint="eastAsia"/>
          <w:sz w:val="26"/>
        </w:rPr>
        <w:t>○</w:t>
      </w:r>
      <w:r>
        <w:rPr>
          <w:sz w:val="26"/>
        </w:rPr>
        <w:t>発</w:t>
      </w:r>
      <w:r>
        <w:rPr>
          <w:rFonts w:hint="eastAsia"/>
          <w:sz w:val="26"/>
        </w:rPr>
        <w:t>火性</w:t>
      </w:r>
      <w:r>
        <w:rPr>
          <w:sz w:val="26"/>
        </w:rPr>
        <w:t>、</w:t>
      </w:r>
      <w:r>
        <w:rPr>
          <w:rFonts w:hint="eastAsia"/>
          <w:sz w:val="26"/>
        </w:rPr>
        <w:t>引火性等の</w:t>
      </w:r>
      <w:r>
        <w:rPr>
          <w:sz w:val="26"/>
        </w:rPr>
        <w:t>ある危険物を持ち込まないこと</w:t>
      </w:r>
      <w:r>
        <w:rPr>
          <w:rFonts w:hint="eastAsia"/>
          <w:sz w:val="26"/>
        </w:rPr>
        <w:t>（原付</w:t>
      </w:r>
      <w:r>
        <w:rPr>
          <w:sz w:val="26"/>
        </w:rPr>
        <w:t>バイク等に搭載されている燃料を除く</w:t>
      </w:r>
      <w:r>
        <w:rPr>
          <w:rFonts w:hint="eastAsia"/>
          <w:sz w:val="26"/>
        </w:rPr>
        <w:t>）</w:t>
      </w:r>
    </w:p>
    <w:p w14:paraId="27982E6F" w14:textId="77777777" w:rsidR="00F938E4" w:rsidRDefault="00F938E4">
      <w:pPr>
        <w:rPr>
          <w:sz w:val="26"/>
        </w:rPr>
      </w:pPr>
    </w:p>
    <w:p w14:paraId="143A3324" w14:textId="77777777" w:rsidR="00F938E4" w:rsidRDefault="008429EB">
      <w:pPr>
        <w:rPr>
          <w:sz w:val="26"/>
        </w:rPr>
      </w:pPr>
      <w:r>
        <w:rPr>
          <w:rFonts w:hint="eastAsia"/>
          <w:sz w:val="26"/>
        </w:rPr>
        <w:t>○</w:t>
      </w:r>
      <w:r>
        <w:rPr>
          <w:sz w:val="26"/>
        </w:rPr>
        <w:t>騒音防止に努めること</w:t>
      </w:r>
    </w:p>
    <w:p w14:paraId="17C8A540" w14:textId="77777777" w:rsidR="00F938E4" w:rsidRDefault="00F938E4">
      <w:pPr>
        <w:ind w:left="260" w:hangingChars="100" w:hanging="260"/>
        <w:rPr>
          <w:sz w:val="26"/>
        </w:rPr>
      </w:pPr>
    </w:p>
    <w:p w14:paraId="0778526F" w14:textId="33F33F01" w:rsidR="00F938E4" w:rsidRDefault="008429EB">
      <w:pPr>
        <w:ind w:left="260" w:hangingChars="100" w:hanging="260"/>
        <w:rPr>
          <w:sz w:val="26"/>
        </w:rPr>
      </w:pPr>
      <w:r>
        <w:rPr>
          <w:rFonts w:hint="eastAsia"/>
          <w:sz w:val="26"/>
        </w:rPr>
        <w:t>○</w:t>
      </w:r>
      <w:r>
        <w:rPr>
          <w:sz w:val="26"/>
        </w:rPr>
        <w:t>駐輪場の管理に</w:t>
      </w:r>
      <w:r>
        <w:rPr>
          <w:rFonts w:hint="eastAsia"/>
          <w:sz w:val="26"/>
        </w:rPr>
        <w:t>支障を</w:t>
      </w:r>
      <w:r>
        <w:rPr>
          <w:sz w:val="26"/>
        </w:rPr>
        <w:t>及ぼす行為をしないこと</w:t>
      </w:r>
    </w:p>
    <w:p w14:paraId="2DFF190F" w14:textId="77777777" w:rsidR="00F938E4" w:rsidRDefault="008429EB">
      <w:pPr>
        <w:rPr>
          <w:sz w:val="26"/>
        </w:rPr>
      </w:pPr>
      <w:r>
        <w:rPr>
          <w:rFonts w:hint="eastAsia"/>
        </w:rPr>
        <w:br w:type="page"/>
      </w:r>
    </w:p>
    <w:tbl>
      <w:tblPr>
        <w:tblW w:w="10047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3"/>
        <w:gridCol w:w="1260"/>
        <w:gridCol w:w="1620"/>
        <w:gridCol w:w="1670"/>
        <w:gridCol w:w="1692"/>
        <w:gridCol w:w="1692"/>
      </w:tblGrid>
      <w:tr w:rsidR="00F938E4" w14:paraId="43D0A3AC" w14:textId="77777777">
        <w:trPr>
          <w:trHeight w:val="284"/>
          <w:jc w:val="center"/>
        </w:trPr>
        <w:tc>
          <w:tcPr>
            <w:tcW w:w="1004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E7118C9" w14:textId="77777777" w:rsidR="00F938E4" w:rsidRDefault="008429EB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4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40"/>
              </w:rPr>
              <w:lastRenderedPageBreak/>
              <w:t>駐 輪 場 利 用 料 金 表</w:t>
            </w:r>
          </w:p>
        </w:tc>
      </w:tr>
      <w:tr w:rsidR="00F938E4" w14:paraId="16FD08DB" w14:textId="77777777">
        <w:trPr>
          <w:trHeight w:val="360"/>
          <w:jc w:val="center"/>
        </w:trPr>
        <w:tc>
          <w:tcPr>
            <w:tcW w:w="10047" w:type="dxa"/>
            <w:gridSpan w:val="6"/>
            <w:tcBorders>
              <w:bottom w:val="single" w:sz="12" w:space="0" w:color="auto"/>
            </w:tcBorders>
            <w:vAlign w:val="center"/>
          </w:tcPr>
          <w:p w14:paraId="3623D05B" w14:textId="77777777" w:rsidR="00F938E4" w:rsidRDefault="008429EB">
            <w:pPr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</w:rPr>
              <w:t xml:space="preserve">【 定 期 利 用 】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3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3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3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kern w:val="0"/>
                <w:sz w:val="30"/>
              </w:rPr>
              <w:t>（単位:</w:t>
            </w:r>
            <w:r>
              <w:rPr>
                <w:rFonts w:asciiTheme="majorEastAsia" w:eastAsiaTheme="majorEastAsia" w:hAnsiTheme="majorEastAsia"/>
                <w:kern w:val="0"/>
                <w:sz w:val="30"/>
              </w:rPr>
              <w:t>円</w:t>
            </w:r>
            <w:r>
              <w:rPr>
                <w:rFonts w:asciiTheme="majorEastAsia" w:eastAsiaTheme="majorEastAsia" w:hAnsiTheme="majorEastAsia" w:hint="eastAsia"/>
                <w:kern w:val="0"/>
                <w:sz w:val="30"/>
              </w:rPr>
              <w:t>）</w:t>
            </w:r>
          </w:p>
        </w:tc>
      </w:tr>
      <w:tr w:rsidR="00F938E4" w14:paraId="6EEEF28B" w14:textId="77777777">
        <w:trPr>
          <w:trHeight w:val="345"/>
          <w:jc w:val="center"/>
        </w:trPr>
        <w:tc>
          <w:tcPr>
            <w:tcW w:w="3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96C37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住民区分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9255E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市民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B4125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市外</w:t>
            </w:r>
          </w:p>
        </w:tc>
      </w:tr>
      <w:tr w:rsidR="00F938E4" w14:paraId="4E63BB76" w14:textId="77777777">
        <w:trPr>
          <w:trHeight w:val="345"/>
          <w:jc w:val="center"/>
        </w:trPr>
        <w:tc>
          <w:tcPr>
            <w:tcW w:w="2113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DBB0FC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利用車種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0A21A25F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利用期間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5EBC6D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一般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6F77FE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学生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75B0F50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一般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6720D7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学生</w:t>
            </w:r>
          </w:p>
        </w:tc>
      </w:tr>
      <w:tr w:rsidR="00F938E4" w14:paraId="03D11D71" w14:textId="77777777">
        <w:trPr>
          <w:trHeight w:val="345"/>
          <w:jc w:val="center"/>
        </w:trPr>
        <w:tc>
          <w:tcPr>
            <w:tcW w:w="2113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1B7229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自転車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775F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1ヶ月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768F13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1,200 </w:t>
            </w:r>
          </w:p>
        </w:tc>
        <w:tc>
          <w:tcPr>
            <w:tcW w:w="167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BCB2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500 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C9B2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2,000 </w:t>
            </w:r>
          </w:p>
        </w:tc>
        <w:tc>
          <w:tcPr>
            <w:tcW w:w="16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95C92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750 </w:t>
            </w:r>
          </w:p>
        </w:tc>
      </w:tr>
      <w:tr w:rsidR="00F938E4" w14:paraId="3CE0B08D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327B5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F7124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64C72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2,400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F92E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23411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8510C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1,500 </w:t>
            </w:r>
          </w:p>
        </w:tc>
      </w:tr>
      <w:tr w:rsidR="00F938E4" w14:paraId="6A9C6038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1F568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9044A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A6015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3,600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8EE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CCB2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BA02B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2,250 </w:t>
            </w:r>
          </w:p>
        </w:tc>
      </w:tr>
      <w:tr w:rsidR="00F938E4" w14:paraId="03BF15A0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2432F1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C2FEE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A867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4,800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652A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EE54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ECF9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3,000 </w:t>
            </w:r>
          </w:p>
        </w:tc>
      </w:tr>
      <w:tr w:rsidR="00F938E4" w14:paraId="091C3F5B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D43F6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150DF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63950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6,000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197D2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9FA0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10,000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9B4D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3,750 </w:t>
            </w:r>
          </w:p>
        </w:tc>
      </w:tr>
      <w:tr w:rsidR="00F938E4" w14:paraId="722E398E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73AF6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5DABF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9BBA5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7,200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95722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0628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1CC0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4,500 </w:t>
            </w:r>
          </w:p>
        </w:tc>
      </w:tr>
      <w:tr w:rsidR="00F938E4" w14:paraId="7EB0FD5D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3022E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5799D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4D18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8,400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7D3E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E9424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14,000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04CD8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5,250 </w:t>
            </w:r>
          </w:p>
        </w:tc>
      </w:tr>
      <w:tr w:rsidR="00F938E4" w14:paraId="0F7F25D0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4E593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181DE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1120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9,600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D2C7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0E67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16,000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562E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6,000 </w:t>
            </w:r>
          </w:p>
        </w:tc>
      </w:tr>
      <w:tr w:rsidR="00F938E4" w14:paraId="481A6978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A4866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182E80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9ヶ月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BC95E0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10,800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EA71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DDD3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18,000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CBDC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6,750 </w:t>
            </w:r>
          </w:p>
        </w:tc>
      </w:tr>
      <w:tr w:rsidR="00F938E4" w14:paraId="721CD399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CEE12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55FB55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10ヶ月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7E11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12,000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265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49C6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20,000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2323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7,500 </w:t>
            </w:r>
          </w:p>
        </w:tc>
      </w:tr>
      <w:tr w:rsidR="00F938E4" w14:paraId="41FA02A7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EE8533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78CFAB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11ヶ月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39A4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13,200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36B3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35F940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22,000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7C9E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8,250 </w:t>
            </w:r>
          </w:p>
        </w:tc>
      </w:tr>
      <w:tr w:rsidR="00F938E4" w14:paraId="1BE61700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44A90B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815E5C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B1E15BB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13,200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34978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8A6D65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22,000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7A74F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8,250 </w:t>
            </w:r>
          </w:p>
        </w:tc>
      </w:tr>
      <w:tr w:rsidR="00F938E4" w14:paraId="7C8FAB92" w14:textId="77777777">
        <w:trPr>
          <w:trHeight w:val="345"/>
          <w:jc w:val="center"/>
        </w:trPr>
        <w:tc>
          <w:tcPr>
            <w:tcW w:w="2113" w:type="dxa"/>
            <w:vMerge w:val="restar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0D2AB9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原動機付自転車等</w:t>
            </w:r>
          </w:p>
          <w:p w14:paraId="452CDF3C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(125cc以下の自動二輪車含む）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7CED7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1ヶ月 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DF06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1,600 </w:t>
            </w:r>
          </w:p>
        </w:tc>
        <w:tc>
          <w:tcPr>
            <w:tcW w:w="167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D606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750 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87BA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3,000 </w:t>
            </w:r>
          </w:p>
        </w:tc>
        <w:tc>
          <w:tcPr>
            <w:tcW w:w="16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D8C6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1,000 </w:t>
            </w:r>
          </w:p>
        </w:tc>
      </w:tr>
      <w:tr w:rsidR="00F938E4" w14:paraId="259E2484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B5F8AD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11C96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87C5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3,200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6DC1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71B73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4FF98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2,000 </w:t>
            </w:r>
          </w:p>
        </w:tc>
      </w:tr>
      <w:tr w:rsidR="00F938E4" w14:paraId="47F1534A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EB9B91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BBEBA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D6288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4,800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9B9A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2,250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4D32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9,000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54693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3,000 </w:t>
            </w:r>
          </w:p>
        </w:tc>
      </w:tr>
      <w:tr w:rsidR="00F938E4" w14:paraId="1A7E4958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150837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E8E0A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FF22C3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6,400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5603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9F65B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CADA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4,000 </w:t>
            </w:r>
          </w:p>
        </w:tc>
      </w:tr>
      <w:tr w:rsidR="00F938E4" w14:paraId="45EA512F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0637F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85F79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96B9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8,000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1A872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3,750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7EB6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15,000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F1EB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5,000 </w:t>
            </w:r>
          </w:p>
        </w:tc>
      </w:tr>
      <w:tr w:rsidR="00F938E4" w14:paraId="62083474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3957E8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EE455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6B6D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9,600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1B565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4,500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8A242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18,000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58B2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6,000 </w:t>
            </w:r>
          </w:p>
        </w:tc>
      </w:tr>
      <w:tr w:rsidR="00F938E4" w14:paraId="36A48322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D12586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99684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293D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11,200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F228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5,250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4BA8EB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21,000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C3B8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7,000 </w:t>
            </w:r>
          </w:p>
        </w:tc>
      </w:tr>
      <w:tr w:rsidR="00F938E4" w14:paraId="4E84FBCA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478811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3BD06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B73CF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12,800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B7E8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6,000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1682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24,000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607C5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8,000 </w:t>
            </w:r>
          </w:p>
        </w:tc>
      </w:tr>
      <w:tr w:rsidR="00F938E4" w14:paraId="2FC34675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BC4B86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AA3708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9ヶ月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0E289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14,400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7037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6,750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8DB0D3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27,000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53D09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9,000 </w:t>
            </w:r>
          </w:p>
        </w:tc>
      </w:tr>
      <w:tr w:rsidR="00F938E4" w14:paraId="5BB408CC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2B537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9F0075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10ヶ月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15D8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16,000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EA3E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7,500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342F8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30,000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CDA6B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10,000 </w:t>
            </w:r>
          </w:p>
        </w:tc>
      </w:tr>
      <w:tr w:rsidR="00F938E4" w14:paraId="545DA390" w14:textId="77777777">
        <w:trPr>
          <w:trHeight w:val="345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C2505B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916928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11ヶ月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7C02EA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17,600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8AD9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8,250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93B5F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33,000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7957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11,000 </w:t>
            </w:r>
          </w:p>
        </w:tc>
      </w:tr>
      <w:tr w:rsidR="00F938E4" w14:paraId="67BEFA73" w14:textId="77777777">
        <w:trPr>
          <w:trHeight w:val="360"/>
          <w:jc w:val="center"/>
        </w:trPr>
        <w:tc>
          <w:tcPr>
            <w:tcW w:w="211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8A108" w14:textId="77777777" w:rsidR="00F938E4" w:rsidRDefault="00F938E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2681F5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12ヶ月 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54438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17,600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EB23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8,250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F78F5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33,000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1FE20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11,000 </w:t>
            </w:r>
          </w:p>
        </w:tc>
      </w:tr>
      <w:tr w:rsidR="00F938E4" w14:paraId="6660E24F" w14:textId="77777777">
        <w:trPr>
          <w:trHeight w:val="57"/>
          <w:jc w:val="center"/>
        </w:trPr>
        <w:tc>
          <w:tcPr>
            <w:tcW w:w="10047" w:type="dxa"/>
            <w:gridSpan w:val="6"/>
            <w:tcBorders>
              <w:top w:val="single" w:sz="12" w:space="0" w:color="auto"/>
            </w:tcBorders>
            <w:vAlign w:val="center"/>
          </w:tcPr>
          <w:p w14:paraId="249AEC1D" w14:textId="77777777" w:rsidR="00F938E4" w:rsidRDefault="00F938E4">
            <w:pPr>
              <w:snapToGrid w:val="0"/>
              <w:rPr>
                <w:rFonts w:asciiTheme="majorEastAsia" w:eastAsiaTheme="majorEastAsia" w:hAnsiTheme="majorEastAsia"/>
                <w:kern w:val="0"/>
                <w:sz w:val="26"/>
              </w:rPr>
            </w:pPr>
          </w:p>
        </w:tc>
      </w:tr>
      <w:tr w:rsidR="00F938E4" w14:paraId="2743FDDB" w14:textId="77777777">
        <w:trPr>
          <w:trHeight w:val="375"/>
          <w:jc w:val="center"/>
        </w:trPr>
        <w:tc>
          <w:tcPr>
            <w:tcW w:w="10047" w:type="dxa"/>
            <w:gridSpan w:val="6"/>
            <w:tcBorders>
              <w:bottom w:val="single" w:sz="12" w:space="0" w:color="auto"/>
            </w:tcBorders>
            <w:vAlign w:val="center"/>
          </w:tcPr>
          <w:p w14:paraId="2DD6DF5F" w14:textId="77777777" w:rsidR="00F938E4" w:rsidRDefault="008429EB">
            <w:pPr>
              <w:snapToGrid w:val="0"/>
              <w:rPr>
                <w:rFonts w:asciiTheme="majorEastAsia" w:eastAsiaTheme="majorEastAsia" w:hAnsiTheme="majorEastAsia"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</w:rPr>
              <w:t xml:space="preserve">【 一 時 利 用 】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3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0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  <w:sz w:val="3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 w:val="30"/>
              </w:rPr>
              <w:t>（単位:</w:t>
            </w:r>
            <w:r>
              <w:rPr>
                <w:rFonts w:asciiTheme="majorEastAsia" w:eastAsiaTheme="majorEastAsia" w:hAnsiTheme="majorEastAsia"/>
                <w:kern w:val="0"/>
                <w:sz w:val="30"/>
              </w:rPr>
              <w:t>円</w:t>
            </w:r>
            <w:r>
              <w:rPr>
                <w:rFonts w:asciiTheme="majorEastAsia" w:eastAsiaTheme="majorEastAsia" w:hAnsiTheme="majorEastAsia" w:hint="eastAsia"/>
                <w:kern w:val="0"/>
                <w:sz w:val="30"/>
              </w:rPr>
              <w:t>）</w:t>
            </w:r>
          </w:p>
        </w:tc>
      </w:tr>
      <w:tr w:rsidR="00F938E4" w14:paraId="5CD1367E" w14:textId="77777777">
        <w:trPr>
          <w:trHeight w:val="345"/>
          <w:jc w:val="center"/>
        </w:trPr>
        <w:tc>
          <w:tcPr>
            <w:tcW w:w="33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6E72D4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住民区分</w:t>
            </w:r>
          </w:p>
        </w:tc>
        <w:tc>
          <w:tcPr>
            <w:tcW w:w="32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818AB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市民</w:t>
            </w:r>
          </w:p>
        </w:tc>
        <w:tc>
          <w:tcPr>
            <w:tcW w:w="33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71018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市外</w:t>
            </w:r>
          </w:p>
        </w:tc>
      </w:tr>
      <w:tr w:rsidR="00F938E4" w14:paraId="044BE377" w14:textId="77777777">
        <w:trPr>
          <w:trHeight w:val="345"/>
          <w:jc w:val="center"/>
        </w:trPr>
        <w:tc>
          <w:tcPr>
            <w:tcW w:w="2113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246E71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車種区分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DADC9C1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利用期間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F21CFC0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一般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2BBC08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学生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BD98373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一般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94DF6A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学生</w:t>
            </w:r>
          </w:p>
        </w:tc>
      </w:tr>
      <w:tr w:rsidR="00F938E4" w14:paraId="5BD7C303" w14:textId="77777777">
        <w:trPr>
          <w:trHeight w:val="345"/>
          <w:jc w:val="center"/>
        </w:trPr>
        <w:tc>
          <w:tcPr>
            <w:tcW w:w="211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0CAB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自転車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8CDE0D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 1回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2F8226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120 </w:t>
            </w:r>
          </w:p>
        </w:tc>
        <w:tc>
          <w:tcPr>
            <w:tcW w:w="167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0B51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50 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4FD931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200 </w:t>
            </w:r>
          </w:p>
        </w:tc>
        <w:tc>
          <w:tcPr>
            <w:tcW w:w="169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C2297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75 </w:t>
            </w:r>
          </w:p>
        </w:tc>
      </w:tr>
      <w:tr w:rsidR="00F938E4" w14:paraId="0D288CE2" w14:textId="77777777">
        <w:trPr>
          <w:trHeight w:val="360"/>
          <w:jc w:val="center"/>
        </w:trPr>
        <w:tc>
          <w:tcPr>
            <w:tcW w:w="21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120DA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原動機付自転車</w:t>
            </w:r>
          </w:p>
          <w:p w14:paraId="4C36586F" w14:textId="77777777" w:rsidR="00F938E4" w:rsidRDefault="008429EB">
            <w:pPr>
              <w:widowControl/>
              <w:jc w:val="center"/>
              <w:rPr>
                <w:rFonts w:asciiTheme="majorEastAsia" w:eastAsiaTheme="majorEastAsia" w:hAnsiTheme="majorEastAsia"/>
                <w:b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（50cc以下　　または</w:t>
            </w:r>
            <w:r w:rsidRPr="00217821"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125cc以下かつ最高出力4.0kW以下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6"/>
              </w:rPr>
              <w:t>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EB834C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 1回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518E6CE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160 </w:t>
            </w:r>
          </w:p>
        </w:tc>
        <w:tc>
          <w:tcPr>
            <w:tcW w:w="1670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51C3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75 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5C9974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300 </w:t>
            </w:r>
          </w:p>
        </w:tc>
        <w:tc>
          <w:tcPr>
            <w:tcW w:w="1692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7DB65" w14:textId="77777777" w:rsidR="00F938E4" w:rsidRDefault="008429EB">
            <w:pPr>
              <w:widowControl/>
              <w:jc w:val="right"/>
              <w:rPr>
                <w:rFonts w:asciiTheme="majorEastAsia" w:eastAsiaTheme="majorEastAsia" w:hAnsiTheme="majorEastAsia"/>
                <w:kern w:val="0"/>
                <w:sz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6"/>
              </w:rPr>
              <w:t xml:space="preserve">100 </w:t>
            </w:r>
          </w:p>
        </w:tc>
      </w:tr>
    </w:tbl>
    <w:p w14:paraId="67B16FC0" w14:textId="77777777" w:rsidR="00F938E4" w:rsidRDefault="008429EB">
      <w:pPr>
        <w:spacing w:beforeLines="50" w:before="184"/>
        <w:rPr>
          <w:sz w:val="28"/>
        </w:rPr>
      </w:pPr>
      <w:r>
        <w:rPr>
          <w:rFonts w:asciiTheme="majorEastAsia" w:eastAsiaTheme="majorEastAsia" w:hAnsiTheme="majorEastAsia" w:hint="eastAsia"/>
          <w:sz w:val="24"/>
        </w:rPr>
        <w:t>※5時から22時まで(4月及び翌3月は23時まで)の間に1回</w:t>
      </w:r>
    </w:p>
    <w:sectPr w:rsidR="00F938E4">
      <w:pgSz w:w="11906" w:h="16838"/>
      <w:pgMar w:top="567" w:right="1134" w:bottom="568" w:left="1134" w:header="851" w:footer="992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6AAD" w14:textId="77777777" w:rsidR="002E6AE2" w:rsidRDefault="002E6AE2">
      <w:r>
        <w:separator/>
      </w:r>
    </w:p>
  </w:endnote>
  <w:endnote w:type="continuationSeparator" w:id="0">
    <w:p w14:paraId="3D05FC45" w14:textId="77777777" w:rsidR="002E6AE2" w:rsidRDefault="002E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6B31" w14:textId="77777777" w:rsidR="002E6AE2" w:rsidRDefault="002E6AE2">
      <w:r>
        <w:separator/>
      </w:r>
    </w:p>
  </w:footnote>
  <w:footnote w:type="continuationSeparator" w:id="0">
    <w:p w14:paraId="684760B4" w14:textId="77777777" w:rsidR="002E6AE2" w:rsidRDefault="002E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D266520"/>
    <w:lvl w:ilvl="0" w:tplc="BC826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16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E4"/>
    <w:rsid w:val="00217821"/>
    <w:rsid w:val="002E6AE2"/>
    <w:rsid w:val="00304DA8"/>
    <w:rsid w:val="00310FD4"/>
    <w:rsid w:val="008429EB"/>
    <w:rsid w:val="008614B6"/>
    <w:rsid w:val="00C936F4"/>
    <w:rsid w:val="00CD0E2F"/>
    <w:rsid w:val="00E653E2"/>
    <w:rsid w:val="00F3383F"/>
    <w:rsid w:val="00F9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502FB"/>
  <w15:chartTrackingRefBased/>
  <w15:docId w15:val="{8EF961F9-F559-4377-90A9-D890D48A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綿 健吾</cp:lastModifiedBy>
  <cp:revision>5</cp:revision>
  <dcterms:created xsi:type="dcterms:W3CDTF">2026-01-13T06:40:00Z</dcterms:created>
  <dcterms:modified xsi:type="dcterms:W3CDTF">2026-01-21T00:12:00Z</dcterms:modified>
</cp:coreProperties>
</file>